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A8" w:rsidRDefault="00063FA8" w:rsidP="008E5463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19</w:t>
      </w:r>
    </w:p>
    <w:p w:rsidR="008E5463" w:rsidRDefault="008E5463" w:rsidP="008E5463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8E5463" w:rsidRDefault="008E5463" w:rsidP="008E5463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063FA8" w:rsidRDefault="008E5463" w:rsidP="008E5463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 июня 2025 года </w:t>
      </w:r>
      <w:r w:rsidR="00AF6FE6" w:rsidRPr="00AF6FE6">
        <w:rPr>
          <w:sz w:val="26"/>
          <w:szCs w:val="26"/>
        </w:rPr>
        <w:t>№ 106/1365-7</w:t>
      </w:r>
      <w:bookmarkStart w:id="0" w:name="_GoBack"/>
      <w:bookmarkEnd w:id="0"/>
    </w:p>
    <w:p w:rsidR="00063FA8" w:rsidRDefault="00063FA8" w:rsidP="008E5463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(рекомендуемая форма)</w:t>
      </w:r>
    </w:p>
    <w:p w:rsidR="00063FA8" w:rsidRDefault="00063FA8" w:rsidP="00063FA8">
      <w:pPr>
        <w:pStyle w:val="a5"/>
        <w:jc w:val="left"/>
        <w:rPr>
          <w:sz w:val="16"/>
          <w:szCs w:val="16"/>
        </w:rPr>
      </w:pPr>
    </w:p>
    <w:p w:rsidR="00063FA8" w:rsidRDefault="00063FA8" w:rsidP="00063FA8">
      <w:pPr>
        <w:ind w:left="5529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 избирательную комиссию</w:t>
      </w:r>
    </w:p>
    <w:p w:rsidR="00063FA8" w:rsidRDefault="00063FA8" w:rsidP="00063FA8">
      <w:pPr>
        <w:ind w:left="5529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Челябинской области</w:t>
      </w:r>
    </w:p>
    <w:p w:rsidR="00063FA8" w:rsidRDefault="00063FA8" w:rsidP="00063FA8">
      <w:pPr>
        <w:ind w:left="5529"/>
        <w:jc w:val="center"/>
        <w:rPr>
          <w:rFonts w:ascii="Times New Roman CYR" w:hAnsi="Times New Roman CYR"/>
          <w:sz w:val="28"/>
          <w:szCs w:val="28"/>
        </w:rPr>
      </w:pPr>
    </w:p>
    <w:p w:rsidR="00063FA8" w:rsidRDefault="00063FA8" w:rsidP="00063FA8">
      <w:pPr>
        <w:ind w:left="5529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от_________________________</w:t>
      </w:r>
    </w:p>
    <w:p w:rsidR="00063FA8" w:rsidRDefault="00063FA8" w:rsidP="00063FA8">
      <w:pPr>
        <w:ind w:left="5812"/>
        <w:jc w:val="center"/>
        <w:rPr>
          <w:rFonts w:ascii="Times New Roman CYR" w:hAnsi="Times New Roman CYR"/>
          <w:sz w:val="16"/>
          <w:szCs w:val="16"/>
        </w:rPr>
      </w:pPr>
      <w:r>
        <w:rPr>
          <w:rFonts w:ascii="Times New Roman CYR" w:hAnsi="Times New Roman CYR"/>
          <w:sz w:val="16"/>
          <w:szCs w:val="16"/>
        </w:rPr>
        <w:t>(наименование политической партии, регионального отделения политической партии)</w:t>
      </w:r>
    </w:p>
    <w:p w:rsidR="00063FA8" w:rsidRDefault="00063FA8" w:rsidP="00063FA8">
      <w:pPr>
        <w:ind w:left="5529"/>
        <w:jc w:val="center"/>
        <w:rPr>
          <w:rFonts w:ascii="Times New Roman CYR" w:hAnsi="Times New Roman CYR"/>
          <w:sz w:val="28"/>
          <w:szCs w:val="28"/>
        </w:rPr>
      </w:pPr>
    </w:p>
    <w:p w:rsidR="00063FA8" w:rsidRDefault="00063FA8" w:rsidP="00063FA8">
      <w:pPr>
        <w:ind w:left="5529"/>
        <w:jc w:val="center"/>
        <w:rPr>
          <w:rFonts w:ascii="Times New Roman CYR" w:hAnsi="Times New Roman CYR"/>
          <w:sz w:val="28"/>
          <w:szCs w:val="28"/>
        </w:rPr>
      </w:pPr>
    </w:p>
    <w:p w:rsidR="00063FA8" w:rsidRDefault="00063FA8" w:rsidP="00063FA8">
      <w:pPr>
        <w:pStyle w:val="a5"/>
        <w:outlineLvl w:val="0"/>
        <w:rPr>
          <w:sz w:val="28"/>
          <w:szCs w:val="28"/>
        </w:rPr>
      </w:pPr>
    </w:p>
    <w:p w:rsidR="00063FA8" w:rsidRDefault="00063FA8" w:rsidP="00063FA8">
      <w:pPr>
        <w:pStyle w:val="a5"/>
        <w:outlineLvl w:val="0"/>
        <w:rPr>
          <w:sz w:val="28"/>
          <w:szCs w:val="28"/>
        </w:rPr>
      </w:pPr>
    </w:p>
    <w:p w:rsidR="00063FA8" w:rsidRDefault="00063FA8" w:rsidP="00063FA8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063FA8" w:rsidRDefault="00063FA8" w:rsidP="00063FA8">
      <w:pPr>
        <w:jc w:val="center"/>
        <w:rPr>
          <w:sz w:val="16"/>
          <w:szCs w:val="16"/>
        </w:rPr>
      </w:pPr>
    </w:p>
    <w:p w:rsidR="00063FA8" w:rsidRDefault="00063FA8" w:rsidP="00063FA8">
      <w:pPr>
        <w:pBdr>
          <w:top w:val="single" w:sz="4" w:space="1" w:color="auto"/>
        </w:pBdr>
        <w:ind w:left="1134" w:right="113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органа политической партии, регионального отделения политической партии)</w:t>
      </w:r>
    </w:p>
    <w:p w:rsidR="00063FA8" w:rsidRDefault="00063FA8" w:rsidP="00063FA8">
      <w:pPr>
        <w:pBdr>
          <w:top w:val="single" w:sz="4" w:space="1" w:color="auto"/>
        </w:pBdr>
        <w:ind w:left="1134" w:right="1134"/>
        <w:jc w:val="center"/>
        <w:rPr>
          <w:i/>
          <w:sz w:val="16"/>
          <w:szCs w:val="16"/>
        </w:rPr>
      </w:pPr>
    </w:p>
    <w:p w:rsidR="00063FA8" w:rsidRDefault="00063FA8" w:rsidP="00063FA8">
      <w:pPr>
        <w:pStyle w:val="a3"/>
        <w:tabs>
          <w:tab w:val="left" w:pos="708"/>
        </w:tabs>
        <w:jc w:val="right"/>
        <w:rPr>
          <w:sz w:val="26"/>
          <w:szCs w:val="26"/>
        </w:rPr>
      </w:pPr>
      <w:r>
        <w:rPr>
          <w:sz w:val="26"/>
          <w:szCs w:val="26"/>
        </w:rPr>
        <w:t>«__» ______________ 20__ года</w:t>
      </w:r>
    </w:p>
    <w:p w:rsidR="00063FA8" w:rsidRDefault="00063FA8" w:rsidP="00063FA8">
      <w:pPr>
        <w:pStyle w:val="a3"/>
        <w:tabs>
          <w:tab w:val="left" w:pos="708"/>
        </w:tabs>
        <w:jc w:val="right"/>
        <w:rPr>
          <w:sz w:val="16"/>
          <w:szCs w:val="16"/>
        </w:rPr>
      </w:pPr>
    </w:p>
    <w:p w:rsidR="00063FA8" w:rsidRDefault="00063FA8" w:rsidP="00063FA8">
      <w:pPr>
        <w:pStyle w:val="2"/>
        <w:autoSpaceDE w:val="0"/>
        <w:autoSpaceDN w:val="0"/>
        <w:spacing w:after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доверенных лиц избирательного объединения</w:t>
      </w:r>
    </w:p>
    <w:p w:rsidR="00063FA8" w:rsidRDefault="00063FA8" w:rsidP="00063FA8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В соответствии с </w:t>
      </w:r>
    </w:p>
    <w:p w:rsidR="00063FA8" w:rsidRDefault="00063FA8" w:rsidP="00063FA8">
      <w:pPr>
        <w:pBdr>
          <w:top w:val="single" w:sz="4" w:space="1" w:color="auto"/>
        </w:pBdr>
        <w:ind w:left="2782"/>
        <w:jc w:val="center"/>
        <w:rPr>
          <w:rFonts w:ascii="Times New Roman CYR" w:hAnsi="Times New Roman CYR"/>
          <w:i/>
          <w:iCs/>
          <w:sz w:val="16"/>
          <w:szCs w:val="16"/>
        </w:rPr>
      </w:pPr>
      <w:r>
        <w:rPr>
          <w:rFonts w:ascii="Times New Roman CYR" w:hAnsi="Times New Roman CYR"/>
          <w:i/>
          <w:iCs/>
          <w:sz w:val="16"/>
          <w:szCs w:val="16"/>
        </w:rPr>
        <w:t>(приводится ссылка на норму устава политической партии (если вопрос урегулирован в уставе)</w:t>
      </w:r>
    </w:p>
    <w:p w:rsidR="00063FA8" w:rsidRDefault="00063FA8" w:rsidP="00063FA8">
      <w:pPr>
        <w:jc w:val="both"/>
        <w:rPr>
          <w:rFonts w:ascii="Times New Roman CYR" w:hAnsi="Times New Roman CYR"/>
          <w:sz w:val="28"/>
          <w:szCs w:val="28"/>
        </w:rPr>
      </w:pPr>
    </w:p>
    <w:p w:rsidR="00063FA8" w:rsidRDefault="00063FA8" w:rsidP="00063FA8">
      <w:pPr>
        <w:pBdr>
          <w:top w:val="single" w:sz="4" w:space="1" w:color="auto"/>
        </w:pBdr>
        <w:jc w:val="center"/>
        <w:rPr>
          <w:rFonts w:ascii="Times New Roman CYR" w:hAnsi="Times New Roman CYR"/>
          <w:i/>
          <w:sz w:val="16"/>
          <w:szCs w:val="16"/>
        </w:rPr>
      </w:pPr>
      <w:r>
        <w:rPr>
          <w:rFonts w:ascii="Times New Roman CYR" w:hAnsi="Times New Roman CYR"/>
          <w:i/>
          <w:iCs/>
          <w:sz w:val="16"/>
          <w:szCs w:val="16"/>
        </w:rPr>
        <w:t>либо на решение съезда</w:t>
      </w:r>
      <w:r w:rsidR="009217EB">
        <w:rPr>
          <w:rFonts w:ascii="Times New Roman CYR" w:hAnsi="Times New Roman CYR"/>
          <w:i/>
          <w:iCs/>
          <w:sz w:val="16"/>
          <w:szCs w:val="16"/>
        </w:rPr>
        <w:t xml:space="preserve"> </w:t>
      </w:r>
      <w:r>
        <w:rPr>
          <w:rFonts w:ascii="Times New Roman CYR" w:hAnsi="Times New Roman CYR"/>
          <w:i/>
          <w:sz w:val="16"/>
          <w:szCs w:val="16"/>
        </w:rPr>
        <w:t>(конференции, общего собрания, заседания коллегиального постоянно действующего руководящего органа) избирательного объединения</w:t>
      </w:r>
      <w:r>
        <w:rPr>
          <w:rFonts w:ascii="Times New Roman CYR" w:hAnsi="Times New Roman CYR"/>
          <w:i/>
          <w:iCs/>
          <w:sz w:val="16"/>
          <w:szCs w:val="16"/>
        </w:rPr>
        <w:t xml:space="preserve"> о делегировании соответствующих полномочий с указанием даты его принятия)</w:t>
      </w:r>
    </w:p>
    <w:p w:rsidR="00063FA8" w:rsidRDefault="00063FA8" w:rsidP="00063FA8">
      <w:pPr>
        <w:tabs>
          <w:tab w:val="right" w:pos="9639"/>
        </w:tabs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ab/>
        <w:t>решил:</w:t>
      </w:r>
    </w:p>
    <w:p w:rsidR="00063FA8" w:rsidRDefault="00063FA8" w:rsidP="00063FA8">
      <w:pPr>
        <w:pBdr>
          <w:top w:val="single" w:sz="4" w:space="1" w:color="auto"/>
        </w:pBdr>
        <w:spacing w:after="240"/>
        <w:ind w:right="992"/>
        <w:jc w:val="center"/>
        <w:rPr>
          <w:rFonts w:ascii="Times New Roman CYR" w:hAnsi="Times New Roman CYR"/>
          <w:i/>
          <w:sz w:val="16"/>
          <w:szCs w:val="16"/>
        </w:rPr>
      </w:pPr>
      <w:r>
        <w:rPr>
          <w:rFonts w:ascii="Times New Roman CYR" w:hAnsi="Times New Roman CYR"/>
          <w:i/>
          <w:iCs/>
          <w:sz w:val="16"/>
          <w:szCs w:val="16"/>
        </w:rPr>
        <w:t>(наименование органа избирательного объединения)</w:t>
      </w:r>
    </w:p>
    <w:p w:rsidR="00063FA8" w:rsidRDefault="00063FA8" w:rsidP="00063FA8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назначить доверенных лиц ___________________________________________</w:t>
      </w:r>
    </w:p>
    <w:p w:rsidR="00063FA8" w:rsidRDefault="00063FA8" w:rsidP="00063FA8">
      <w:pPr>
        <w:ind w:left="2832"/>
        <w:rPr>
          <w:rFonts w:ascii="Times New Roman CYR" w:hAnsi="Times New Roman CYR"/>
          <w:sz w:val="16"/>
          <w:szCs w:val="16"/>
        </w:rPr>
      </w:pPr>
      <w:r>
        <w:rPr>
          <w:rFonts w:ascii="Times New Roman CYR" w:hAnsi="Times New Roman CYR"/>
          <w:i/>
          <w:iCs/>
          <w:sz w:val="16"/>
          <w:szCs w:val="16"/>
        </w:rPr>
        <w:t xml:space="preserve">             (наименование </w:t>
      </w:r>
      <w:r>
        <w:rPr>
          <w:rFonts w:ascii="Times New Roman CYR" w:hAnsi="Times New Roman CYR"/>
          <w:sz w:val="16"/>
          <w:szCs w:val="16"/>
        </w:rPr>
        <w:t>политической партии, регионального отделения политической партии)</w:t>
      </w:r>
    </w:p>
    <w:p w:rsidR="00063FA8" w:rsidRDefault="00063FA8" w:rsidP="00063FA8">
      <w:pPr>
        <w:ind w:left="5529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680"/>
        <w:gridCol w:w="6124"/>
      </w:tblGrid>
      <w:tr w:rsidR="00063FA8" w:rsidTr="00063FA8">
        <w:tc>
          <w:tcPr>
            <w:tcW w:w="1729" w:type="dxa"/>
            <w:vAlign w:val="bottom"/>
            <w:hideMark/>
          </w:tcPr>
          <w:p w:rsidR="00063FA8" w:rsidRDefault="00063FA8">
            <w:pPr>
              <w:spacing w:line="276" w:lineRule="auto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в количестве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FA8" w:rsidRDefault="00063FA8">
            <w:pPr>
              <w:spacing w:line="276" w:lineRule="auto"/>
              <w:jc w:val="center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</w:p>
        </w:tc>
        <w:tc>
          <w:tcPr>
            <w:tcW w:w="6124" w:type="dxa"/>
            <w:vAlign w:val="bottom"/>
            <w:hideMark/>
          </w:tcPr>
          <w:p w:rsidR="00063FA8" w:rsidRDefault="00063FA8">
            <w:pPr>
              <w:spacing w:line="276" w:lineRule="auto"/>
              <w:ind w:left="57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человек в соответствии с прилагаемым списком.</w:t>
            </w:r>
          </w:p>
        </w:tc>
      </w:tr>
    </w:tbl>
    <w:p w:rsidR="00063FA8" w:rsidRDefault="00063FA8" w:rsidP="00063FA8">
      <w:pPr>
        <w:pStyle w:val="2"/>
        <w:autoSpaceDE w:val="0"/>
        <w:autoSpaceDN w:val="0"/>
        <w:spacing w:after="0"/>
        <w:jc w:val="center"/>
        <w:outlineLvl w:val="0"/>
        <w:rPr>
          <w:b/>
          <w:bCs/>
          <w:sz w:val="28"/>
          <w:szCs w:val="28"/>
        </w:rPr>
      </w:pPr>
    </w:p>
    <w:p w:rsidR="00063FA8" w:rsidRDefault="00063FA8" w:rsidP="00063FA8">
      <w:pPr>
        <w:pStyle w:val="21"/>
        <w:suppressAutoHyphens/>
        <w:spacing w:line="240" w:lineRule="auto"/>
        <w:ind w:right="-143" w:firstLine="709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Приложения:</w:t>
      </w:r>
    </w:p>
    <w:p w:rsidR="00063FA8" w:rsidRDefault="00063FA8" w:rsidP="00063FA8">
      <w:pPr>
        <w:pStyle w:val="21"/>
        <w:suppressAutoHyphens/>
        <w:spacing w:line="240" w:lineRule="auto"/>
        <w:ind w:right="-143" w:firstLine="709"/>
        <w:rPr>
          <w:sz w:val="28"/>
          <w:szCs w:val="28"/>
        </w:rPr>
      </w:pPr>
      <w:r>
        <w:rPr>
          <w:sz w:val="28"/>
          <w:szCs w:val="28"/>
        </w:rPr>
        <w:t>1. Список доверенных лиц избирательного объединения на ____ листах.</w:t>
      </w:r>
    </w:p>
    <w:p w:rsidR="00063FA8" w:rsidRDefault="00063FA8" w:rsidP="00063FA8">
      <w:pPr>
        <w:pStyle w:val="14-15"/>
        <w:widowControl/>
        <w:suppressAutoHyphens/>
        <w:spacing w:line="240" w:lineRule="auto"/>
        <w:ind w:right="-143"/>
      </w:pPr>
      <w:r>
        <w:t>2. Заявления о согласии быть доверенными лицами на ____ листах ___ штук.</w:t>
      </w:r>
    </w:p>
    <w:p w:rsidR="00063FA8" w:rsidRDefault="00063FA8" w:rsidP="00063FA8">
      <w:pPr>
        <w:pStyle w:val="14-15"/>
        <w:widowControl/>
        <w:suppressAutoHyphens/>
        <w:spacing w:line="240" w:lineRule="auto"/>
        <w:ind w:right="-143"/>
      </w:pPr>
      <w:r>
        <w:t xml:space="preserve">3. Копии приказов, предусмотренных п. 2 ст. 43 Федерального закона </w:t>
      </w:r>
      <w:r w:rsidR="009217EB">
        <w:br/>
      </w:r>
      <w:r>
        <w:t xml:space="preserve">от 12 июня 2002 года № 67-ФЗ «Об основных гарантиях избирательных прав </w:t>
      </w:r>
      <w:r w:rsidR="009217EB">
        <w:br/>
      </w:r>
      <w:r>
        <w:t>и права на участие в референдуме граждан Российской Федерации» (при наличии доверенных лиц, являющихся государственными или муниципальными служащими).</w:t>
      </w:r>
    </w:p>
    <w:p w:rsidR="00063FA8" w:rsidRDefault="00063FA8" w:rsidP="00063FA8">
      <w:pPr>
        <w:pStyle w:val="14-15"/>
        <w:widowControl/>
        <w:suppressAutoHyphens/>
        <w:spacing w:line="240" w:lineRule="auto"/>
        <w:rPr>
          <w:sz w:val="16"/>
          <w:szCs w:val="16"/>
        </w:rPr>
      </w:pPr>
    </w:p>
    <w:tbl>
      <w:tblPr>
        <w:tblW w:w="93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9"/>
        <w:gridCol w:w="236"/>
        <w:gridCol w:w="1738"/>
        <w:gridCol w:w="261"/>
        <w:gridCol w:w="2172"/>
      </w:tblGrid>
      <w:tr w:rsidR="00063FA8" w:rsidTr="00063FA8">
        <w:tc>
          <w:tcPr>
            <w:tcW w:w="49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3FA8" w:rsidRDefault="00063FA8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</w:tcPr>
          <w:p w:rsidR="00063FA8" w:rsidRDefault="00063FA8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3FA8" w:rsidRDefault="00063FA8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1" w:type="dxa"/>
          </w:tcPr>
          <w:p w:rsidR="00063FA8" w:rsidRDefault="00063FA8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3FA8" w:rsidRDefault="00063FA8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63FA8" w:rsidTr="00063FA8">
        <w:tc>
          <w:tcPr>
            <w:tcW w:w="4930" w:type="dxa"/>
            <w:hideMark/>
          </w:tcPr>
          <w:p w:rsidR="00063FA8" w:rsidRDefault="00063FA8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36" w:type="dxa"/>
          </w:tcPr>
          <w:p w:rsidR="00063FA8" w:rsidRDefault="00063FA8">
            <w:pPr>
              <w:suppressAutoHyphens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739" w:type="dxa"/>
            <w:hideMark/>
          </w:tcPr>
          <w:p w:rsidR="00063FA8" w:rsidRDefault="00063FA8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61" w:type="dxa"/>
          </w:tcPr>
          <w:p w:rsidR="00063FA8" w:rsidRDefault="00063FA8">
            <w:pPr>
              <w:suppressAutoHyphens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173" w:type="dxa"/>
            <w:hideMark/>
          </w:tcPr>
          <w:p w:rsidR="00063FA8" w:rsidRDefault="00063FA8">
            <w:pPr>
              <w:suppressAutoHyphens/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(инициалы, фамилия)</w:t>
            </w:r>
          </w:p>
        </w:tc>
      </w:tr>
    </w:tbl>
    <w:p w:rsidR="00063FA8" w:rsidRDefault="00063FA8" w:rsidP="00063FA8">
      <w:pPr>
        <w:pStyle w:val="14-15"/>
        <w:widowControl/>
        <w:suppressAutoHyphens/>
        <w:spacing w:line="240" w:lineRule="auto"/>
        <w:rPr>
          <w:sz w:val="16"/>
          <w:szCs w:val="16"/>
        </w:rPr>
      </w:pPr>
    </w:p>
    <w:p w:rsidR="000B6C16" w:rsidRDefault="00063FA8" w:rsidP="00063FA8">
      <w:pPr>
        <w:suppressAutoHyphens/>
        <w:ind w:firstLine="284"/>
      </w:pPr>
      <w:r>
        <w:t>М.П.</w:t>
      </w:r>
    </w:p>
    <w:sectPr w:rsidR="000B6C16" w:rsidSect="00063F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A8"/>
    <w:rsid w:val="00063FA8"/>
    <w:rsid w:val="000B6C16"/>
    <w:rsid w:val="008E5463"/>
    <w:rsid w:val="009217EB"/>
    <w:rsid w:val="00A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3C3C6-3D9D-4104-BC4B-38637751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3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63FA8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rsid w:val="00063F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63F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6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63FA8"/>
    <w:pPr>
      <w:spacing w:line="360" w:lineRule="auto"/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6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.5"/>
    <w:basedOn w:val="a"/>
    <w:rsid w:val="00063FA8"/>
    <w:pPr>
      <w:widowControl w:val="0"/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4</cp:revision>
  <dcterms:created xsi:type="dcterms:W3CDTF">2025-03-20T11:35:00Z</dcterms:created>
  <dcterms:modified xsi:type="dcterms:W3CDTF">2025-06-03T10:35:00Z</dcterms:modified>
</cp:coreProperties>
</file>