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82"/>
        <w:tblW w:w="4928" w:type="dxa"/>
        <w:tblLayout w:type="fixed"/>
        <w:tblLook w:val="01E0" w:firstRow="1" w:lastRow="1" w:firstColumn="1" w:lastColumn="1" w:noHBand="0" w:noVBand="0"/>
      </w:tblPr>
      <w:tblGrid>
        <w:gridCol w:w="4928"/>
      </w:tblGrid>
      <w:tr w:rsidR="009B60DF" w:rsidRPr="00A708F0" w:rsidTr="006E1523">
        <w:trPr>
          <w:trHeight w:val="1550"/>
        </w:trPr>
        <w:tc>
          <w:tcPr>
            <w:tcW w:w="4928" w:type="dxa"/>
          </w:tcPr>
          <w:p w:rsidR="009B60DF" w:rsidRDefault="00340118" w:rsidP="00C54106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16478D" w:rsidRDefault="0016478D" w:rsidP="00C54106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340118" w:rsidRPr="00A708F0" w:rsidRDefault="00340118" w:rsidP="00C5410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B60DF" w:rsidRPr="00A708F0" w:rsidRDefault="00340118" w:rsidP="00C54106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«</w:t>
            </w:r>
            <w:r w:rsidRPr="00340118">
              <w:rPr>
                <w:sz w:val="28"/>
                <w:szCs w:val="28"/>
              </w:rPr>
              <w:t>Развитие территории, повышение уровня и качества жизни населения Тракторозаводского района»</w:t>
            </w:r>
          </w:p>
        </w:tc>
      </w:tr>
    </w:tbl>
    <w:p w:rsidR="00C2426B" w:rsidRPr="00A708F0" w:rsidRDefault="00C2426B" w:rsidP="00340118">
      <w:pPr>
        <w:rPr>
          <w:sz w:val="28"/>
          <w:szCs w:val="28"/>
        </w:rPr>
      </w:pPr>
    </w:p>
    <w:p w:rsidR="009B60DF" w:rsidRPr="00A708F0" w:rsidRDefault="009B60DF" w:rsidP="009B60DF">
      <w:pPr>
        <w:jc w:val="right"/>
        <w:rPr>
          <w:sz w:val="28"/>
          <w:szCs w:val="28"/>
        </w:rPr>
      </w:pPr>
    </w:p>
    <w:p w:rsidR="00C2426B" w:rsidRPr="00A708F0" w:rsidRDefault="00C2426B" w:rsidP="00C2426B">
      <w:pPr>
        <w:jc w:val="right"/>
        <w:rPr>
          <w:sz w:val="28"/>
          <w:szCs w:val="28"/>
        </w:rPr>
      </w:pPr>
    </w:p>
    <w:p w:rsidR="00C2426B" w:rsidRPr="00A708F0" w:rsidRDefault="00C2426B" w:rsidP="00C2426B">
      <w:pPr>
        <w:jc w:val="right"/>
        <w:rPr>
          <w:sz w:val="28"/>
          <w:szCs w:val="28"/>
        </w:rPr>
      </w:pPr>
    </w:p>
    <w:p w:rsidR="003A79C8" w:rsidRPr="00A708F0" w:rsidRDefault="003A79C8" w:rsidP="00C2426B">
      <w:pPr>
        <w:jc w:val="right"/>
        <w:rPr>
          <w:sz w:val="28"/>
          <w:szCs w:val="28"/>
        </w:rPr>
      </w:pPr>
    </w:p>
    <w:p w:rsidR="003A79C8" w:rsidRPr="00A708F0" w:rsidRDefault="003A79C8">
      <w:pPr>
        <w:jc w:val="center"/>
        <w:rPr>
          <w:sz w:val="28"/>
          <w:szCs w:val="28"/>
        </w:rPr>
      </w:pPr>
    </w:p>
    <w:p w:rsidR="009B60DF" w:rsidRPr="00A708F0" w:rsidRDefault="009B60DF">
      <w:pPr>
        <w:jc w:val="center"/>
        <w:rPr>
          <w:sz w:val="28"/>
          <w:szCs w:val="28"/>
        </w:rPr>
      </w:pPr>
    </w:p>
    <w:p w:rsidR="009B60DF" w:rsidRPr="00A708F0" w:rsidRDefault="009B60DF">
      <w:pPr>
        <w:jc w:val="center"/>
        <w:rPr>
          <w:sz w:val="28"/>
          <w:szCs w:val="28"/>
        </w:rPr>
      </w:pPr>
    </w:p>
    <w:p w:rsidR="00FB3B5C" w:rsidRPr="00A708F0" w:rsidRDefault="003D11C2">
      <w:pPr>
        <w:jc w:val="center"/>
        <w:rPr>
          <w:sz w:val="28"/>
          <w:szCs w:val="28"/>
        </w:rPr>
      </w:pPr>
      <w:r w:rsidRPr="00A708F0">
        <w:rPr>
          <w:sz w:val="28"/>
          <w:szCs w:val="28"/>
        </w:rPr>
        <w:t>ПАСПОРТ</w:t>
      </w:r>
    </w:p>
    <w:p w:rsidR="00FB3B5C" w:rsidRPr="00A708F0" w:rsidRDefault="003D11C2">
      <w:pPr>
        <w:jc w:val="center"/>
        <w:rPr>
          <w:sz w:val="28"/>
          <w:szCs w:val="28"/>
        </w:rPr>
      </w:pPr>
      <w:r w:rsidRPr="00A708F0">
        <w:rPr>
          <w:sz w:val="28"/>
          <w:szCs w:val="28"/>
        </w:rPr>
        <w:t>муниципальной программы</w:t>
      </w:r>
    </w:p>
    <w:p w:rsidR="0016478D" w:rsidRDefault="003D11C2">
      <w:pPr>
        <w:jc w:val="center"/>
        <w:rPr>
          <w:sz w:val="28"/>
          <w:szCs w:val="28"/>
        </w:rPr>
      </w:pPr>
      <w:r w:rsidRPr="009C3699">
        <w:rPr>
          <w:sz w:val="28"/>
          <w:szCs w:val="28"/>
        </w:rPr>
        <w:t>«</w:t>
      </w:r>
      <w:r w:rsidR="002B65C7" w:rsidRPr="009C3699">
        <w:rPr>
          <w:sz w:val="28"/>
          <w:szCs w:val="28"/>
        </w:rPr>
        <w:t xml:space="preserve">Развитие территории, повышение уровня и качества жизни населения </w:t>
      </w:r>
      <w:r w:rsidR="00A67EE1" w:rsidRPr="009C3699">
        <w:rPr>
          <w:sz w:val="28"/>
          <w:szCs w:val="28"/>
        </w:rPr>
        <w:t>Тракторозаводского</w:t>
      </w:r>
      <w:r w:rsidR="002B65C7" w:rsidRPr="009C3699">
        <w:rPr>
          <w:sz w:val="28"/>
          <w:szCs w:val="28"/>
        </w:rPr>
        <w:t xml:space="preserve"> района</w:t>
      </w:r>
      <w:r w:rsidRPr="009C3699">
        <w:rPr>
          <w:sz w:val="28"/>
          <w:szCs w:val="28"/>
        </w:rPr>
        <w:t>»</w:t>
      </w:r>
      <w:r w:rsidR="0016478D">
        <w:rPr>
          <w:sz w:val="28"/>
          <w:szCs w:val="28"/>
        </w:rPr>
        <w:t xml:space="preserve"> </w:t>
      </w:r>
    </w:p>
    <w:p w:rsidR="00FB3B5C" w:rsidRPr="009C3699" w:rsidRDefault="001647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16478D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муниципальная программ</w:t>
      </w:r>
      <w:r w:rsidR="002749A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</w:p>
    <w:p w:rsidR="00FB3B5C" w:rsidRPr="00A708F0" w:rsidRDefault="003D11C2" w:rsidP="00C612CC">
      <w:pPr>
        <w:tabs>
          <w:tab w:val="left" w:pos="6697"/>
        </w:tabs>
        <w:rPr>
          <w:sz w:val="28"/>
          <w:szCs w:val="28"/>
        </w:rPr>
      </w:pPr>
      <w:r w:rsidRPr="00A708F0">
        <w:rPr>
          <w:sz w:val="28"/>
          <w:szCs w:val="28"/>
        </w:rPr>
        <w:tab/>
      </w:r>
    </w:p>
    <w:p w:rsidR="00FB3B5C" w:rsidRPr="00A708F0" w:rsidRDefault="00AD5E81" w:rsidP="00AD5E81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11C2" w:rsidRPr="00A708F0">
        <w:rPr>
          <w:sz w:val="28"/>
          <w:szCs w:val="28"/>
        </w:rPr>
        <w:t>Основные положения</w:t>
      </w:r>
    </w:p>
    <w:p w:rsidR="00BE38B5" w:rsidRPr="00A708F0" w:rsidRDefault="00BE38B5" w:rsidP="00BE38B5">
      <w:pPr>
        <w:pStyle w:val="af4"/>
        <w:rPr>
          <w:sz w:val="28"/>
          <w:szCs w:val="28"/>
        </w:rPr>
      </w:pPr>
    </w:p>
    <w:tbl>
      <w:tblPr>
        <w:tblW w:w="14447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4987"/>
        <w:gridCol w:w="9460"/>
      </w:tblGrid>
      <w:tr w:rsidR="00FB3B5C" w:rsidRPr="00E032AF" w:rsidTr="00C54106">
        <w:trPr>
          <w:trHeight w:val="371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5C" w:rsidRPr="00A708F0" w:rsidRDefault="003D11C2">
            <w:pPr>
              <w:widowControl w:val="0"/>
            </w:pPr>
            <w:r w:rsidRPr="00A708F0">
              <w:t>Куратор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5C" w:rsidRPr="00E032AF" w:rsidRDefault="001D77E6" w:rsidP="0042264F">
            <w:pPr>
              <w:widowControl w:val="0"/>
              <w:jc w:val="both"/>
            </w:pPr>
            <w:r w:rsidRPr="00E032AF">
              <w:t>Букреева</w:t>
            </w:r>
            <w:r w:rsidR="009C3699" w:rsidRPr="00E032AF">
              <w:t xml:space="preserve"> Татьяна Александровна</w:t>
            </w:r>
            <w:r w:rsidR="002B65C7" w:rsidRPr="00E032AF">
              <w:t xml:space="preserve">, </w:t>
            </w:r>
            <w:r w:rsidR="0042264F">
              <w:t>г</w:t>
            </w:r>
            <w:r w:rsidR="002B65C7" w:rsidRPr="00E032AF">
              <w:t>лав</w:t>
            </w:r>
            <w:r w:rsidR="0042264F">
              <w:t>а</w:t>
            </w:r>
            <w:r w:rsidR="002B65C7" w:rsidRPr="00E032AF">
              <w:t xml:space="preserve"> Администрации </w:t>
            </w:r>
            <w:r w:rsidR="00B70FCC" w:rsidRPr="00E032AF">
              <w:t>Тракторозаводского</w:t>
            </w:r>
            <w:r w:rsidR="002B65C7" w:rsidRPr="00E032AF">
              <w:t xml:space="preserve"> района города Челябинска</w:t>
            </w:r>
          </w:p>
        </w:tc>
      </w:tr>
      <w:tr w:rsidR="00FB3B5C" w:rsidRPr="00E032AF" w:rsidTr="00C54106">
        <w:trPr>
          <w:trHeight w:val="5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5C" w:rsidRPr="00A708F0" w:rsidRDefault="003D11C2">
            <w:pPr>
              <w:widowControl w:val="0"/>
            </w:pPr>
            <w:r w:rsidRPr="00A708F0">
              <w:t>Ответственный исполнитель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5C" w:rsidRPr="00E032AF" w:rsidRDefault="002B65C7" w:rsidP="00B70FCC">
            <w:pPr>
              <w:widowControl w:val="0"/>
              <w:jc w:val="both"/>
            </w:pPr>
            <w:r w:rsidRPr="00E032AF">
              <w:t xml:space="preserve">Администрация </w:t>
            </w:r>
            <w:r w:rsidR="00B70FCC" w:rsidRPr="00E032AF">
              <w:t>Тракторозаводского</w:t>
            </w:r>
            <w:r w:rsidRPr="00E032AF">
              <w:t xml:space="preserve"> района города Челябинска</w:t>
            </w:r>
            <w:r w:rsidR="004B2618" w:rsidRPr="00E032AF">
              <w:t xml:space="preserve"> (далее – Администрация Тракторозаводского района)</w:t>
            </w:r>
          </w:p>
        </w:tc>
      </w:tr>
      <w:tr w:rsidR="00B85AE5" w:rsidRPr="00E032AF" w:rsidTr="00C54106">
        <w:trPr>
          <w:trHeight w:val="237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A708F0" w:rsidRDefault="00B85AE5" w:rsidP="00B85AE5">
            <w:pPr>
              <w:widowControl w:val="0"/>
            </w:pPr>
            <w:r w:rsidRPr="00A708F0">
              <w:t>Соисполнители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E032AF" w:rsidRDefault="00B85AE5">
            <w:pPr>
              <w:widowControl w:val="0"/>
              <w:jc w:val="both"/>
            </w:pPr>
            <w:r w:rsidRPr="00E032AF">
              <w:t>Отсутствуют</w:t>
            </w:r>
          </w:p>
        </w:tc>
      </w:tr>
      <w:tr w:rsidR="00B85AE5" w:rsidRPr="00E032AF" w:rsidTr="00C54106">
        <w:trPr>
          <w:trHeight w:val="237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A708F0" w:rsidRDefault="00B85AE5" w:rsidP="00B85AE5">
            <w:pPr>
              <w:widowControl w:val="0"/>
            </w:pPr>
            <w:r w:rsidRPr="00A708F0">
              <w:t>Участники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E032AF" w:rsidRDefault="00B85AE5" w:rsidP="00B85AE5">
            <w:pPr>
              <w:widowControl w:val="0"/>
              <w:jc w:val="both"/>
            </w:pPr>
            <w:r w:rsidRPr="00E032AF">
              <w:t>Отсутствуют</w:t>
            </w:r>
          </w:p>
        </w:tc>
      </w:tr>
      <w:tr w:rsidR="00B85AE5" w:rsidRPr="00E032AF" w:rsidTr="00C54106">
        <w:trPr>
          <w:trHeight w:val="237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A708F0" w:rsidRDefault="00B85AE5" w:rsidP="00B85AE5">
            <w:pPr>
              <w:widowControl w:val="0"/>
            </w:pPr>
            <w:r w:rsidRPr="00A708F0">
              <w:t>Период реализации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E032AF" w:rsidRDefault="00B85AE5" w:rsidP="00B85AE5">
            <w:pPr>
              <w:widowControl w:val="0"/>
              <w:jc w:val="both"/>
            </w:pPr>
            <w:r w:rsidRPr="00E032AF">
              <w:t>2025 – 2027 годы</w:t>
            </w:r>
          </w:p>
        </w:tc>
      </w:tr>
      <w:tr w:rsidR="00B85AE5" w:rsidRPr="00E032AF" w:rsidTr="00C54106">
        <w:trPr>
          <w:trHeight w:val="222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A708F0" w:rsidRDefault="00B85AE5" w:rsidP="00B85AE5">
            <w:pPr>
              <w:widowControl w:val="0"/>
            </w:pPr>
            <w:r w:rsidRPr="00A708F0">
              <w:t>Цели муниципальной программы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E032AF" w:rsidRDefault="002D5B65" w:rsidP="002D5B65">
            <w:pPr>
              <w:widowControl w:val="0"/>
              <w:jc w:val="both"/>
            </w:pPr>
            <w:r>
              <w:rPr>
                <w:bCs/>
                <w:color w:val="000000"/>
              </w:rPr>
              <w:t>С</w:t>
            </w:r>
            <w:r w:rsidR="00B85AE5" w:rsidRPr="00E032AF">
              <w:rPr>
                <w:bCs/>
                <w:color w:val="000000"/>
              </w:rPr>
              <w:t xml:space="preserve">оздание благоприятных и комфортных условий проживания населения </w:t>
            </w:r>
            <w:r w:rsidR="00B85AE5" w:rsidRPr="00E032AF">
              <w:t>Тракторозаводского района</w:t>
            </w:r>
          </w:p>
        </w:tc>
      </w:tr>
      <w:tr w:rsidR="00B85AE5" w:rsidRPr="00E032AF" w:rsidTr="00C612CC">
        <w:trPr>
          <w:trHeight w:val="37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A708F0" w:rsidRDefault="00B85AE5" w:rsidP="00B85AE5">
            <w:pPr>
              <w:widowControl w:val="0"/>
            </w:pPr>
            <w:r w:rsidRPr="00A708F0">
              <w:t>Объем финансового обеспечения (тыс. руб.)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E032AF" w:rsidRDefault="00B85AE5" w:rsidP="00FA5CAF">
            <w:pPr>
              <w:widowControl w:val="0"/>
              <w:jc w:val="both"/>
            </w:pPr>
            <w:r w:rsidRPr="00E032AF">
              <w:t>3</w:t>
            </w:r>
            <w:r w:rsidR="00FA5CAF" w:rsidRPr="00E032AF">
              <w:t>91</w:t>
            </w:r>
            <w:r w:rsidRPr="00E032AF">
              <w:t> </w:t>
            </w:r>
            <w:r w:rsidR="00FA5CAF" w:rsidRPr="00E032AF">
              <w:t>061</w:t>
            </w:r>
            <w:r w:rsidRPr="00E032AF">
              <w:t>,</w:t>
            </w:r>
            <w:r w:rsidR="00FA5CAF" w:rsidRPr="00E032AF">
              <w:t>8</w:t>
            </w:r>
          </w:p>
        </w:tc>
      </w:tr>
      <w:tr w:rsidR="00B85AE5" w:rsidRPr="00E032AF" w:rsidTr="00C612CC">
        <w:trPr>
          <w:trHeight w:val="26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E5" w:rsidRPr="005C023F" w:rsidRDefault="00B85AE5" w:rsidP="00B85AE5">
            <w:pPr>
              <w:widowControl w:val="0"/>
              <w:ind w:left="46"/>
            </w:pPr>
            <w:r w:rsidRPr="005C023F">
              <w:t>Связь с национальными целями развития Российской Федерации/государственной программой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5C" w:rsidRDefault="002D5B65" w:rsidP="00E519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B85AE5" w:rsidRPr="005C023F">
              <w:rPr>
                <w:rFonts w:eastAsiaTheme="minorHAnsi"/>
                <w:lang w:eastAsia="en-US"/>
              </w:rPr>
              <w:t>ациональная цель развития Российской Федерации на период до 2030 года и на пе</w:t>
            </w:r>
            <w:r w:rsidR="00B85AE5" w:rsidRPr="005C023F">
              <w:rPr>
                <w:rFonts w:eastAsiaTheme="minorHAnsi"/>
                <w:lang w:eastAsia="en-US"/>
              </w:rPr>
              <w:t>р</w:t>
            </w:r>
            <w:r w:rsidR="00B85AE5" w:rsidRPr="005C023F">
              <w:rPr>
                <w:rFonts w:eastAsiaTheme="minorHAnsi"/>
                <w:lang w:eastAsia="en-US"/>
              </w:rPr>
              <w:t>спективу до 2036 года</w:t>
            </w:r>
            <w:r w:rsidR="0087647F" w:rsidRPr="005C023F">
              <w:rPr>
                <w:rFonts w:eastAsiaTheme="minorHAnsi"/>
                <w:lang w:eastAsia="en-US"/>
              </w:rPr>
              <w:t xml:space="preserve"> «К</w:t>
            </w:r>
            <w:r w:rsidR="00B85AE5" w:rsidRPr="005C023F">
              <w:rPr>
                <w:rFonts w:eastAsiaTheme="minorHAnsi"/>
                <w:lang w:eastAsia="en-US"/>
              </w:rPr>
              <w:t>омфортная и безопасная среда для жизни</w:t>
            </w:r>
            <w:r w:rsidR="008E3741" w:rsidRPr="005C023F">
              <w:rPr>
                <w:rFonts w:eastAsiaTheme="minorHAnsi"/>
                <w:lang w:eastAsia="en-US"/>
              </w:rPr>
              <w:t>»</w:t>
            </w:r>
            <w:r w:rsidR="009C3699" w:rsidRPr="005C023F">
              <w:rPr>
                <w:rFonts w:eastAsiaTheme="minorHAnsi"/>
                <w:lang w:eastAsia="en-US"/>
              </w:rPr>
              <w:t xml:space="preserve"> (Указ Президента Российской Федерации от 07.05.2024 № 309)</w:t>
            </w:r>
            <w:r w:rsidR="00E5195C">
              <w:rPr>
                <w:rFonts w:eastAsiaTheme="minorHAnsi"/>
                <w:lang w:eastAsia="en-US"/>
              </w:rPr>
              <w:t>.</w:t>
            </w:r>
          </w:p>
          <w:p w:rsidR="00E5195C" w:rsidRPr="005C023F" w:rsidRDefault="002D5B65" w:rsidP="00C612CC">
            <w:pPr>
              <w:suppressAutoHyphens w:val="0"/>
              <w:autoSpaceDE w:val="0"/>
              <w:autoSpaceDN w:val="0"/>
              <w:adjustRightInd w:val="0"/>
              <w:ind w:right="-108"/>
            </w:pPr>
            <w:proofErr w:type="gramStart"/>
            <w:r>
              <w:rPr>
                <w:rFonts w:eastAsia="Calibri"/>
                <w:lang w:eastAsia="en-US"/>
              </w:rPr>
              <w:t>Ц</w:t>
            </w:r>
            <w:r w:rsidR="00E5195C" w:rsidRPr="00E5195C">
              <w:rPr>
                <w:rFonts w:eastAsia="Calibri"/>
                <w:lang w:eastAsia="en-US"/>
              </w:rPr>
              <w:t>ел</w:t>
            </w:r>
            <w:r w:rsidR="00E5195C">
              <w:rPr>
                <w:rFonts w:eastAsia="Calibri"/>
                <w:lang w:eastAsia="en-US"/>
              </w:rPr>
              <w:t>ь</w:t>
            </w:r>
            <w:r w:rsidR="00E5195C" w:rsidRPr="00E5195C">
              <w:rPr>
                <w:rFonts w:eastAsia="Calibri"/>
                <w:lang w:eastAsia="en-US"/>
              </w:rPr>
              <w:t xml:space="preserve"> государственной программы </w:t>
            </w:r>
            <w:r>
              <w:rPr>
                <w:rFonts w:eastAsia="Calibri"/>
                <w:lang w:eastAsia="en-US"/>
              </w:rPr>
              <w:t xml:space="preserve">развития </w:t>
            </w:r>
            <w:r w:rsidR="00E5195C" w:rsidRPr="00E5195C">
              <w:rPr>
                <w:rFonts w:eastAsia="Calibri"/>
                <w:lang w:eastAsia="en-US"/>
              </w:rPr>
              <w:t>Российской Федерации</w:t>
            </w:r>
            <w:r>
              <w:rPr>
                <w:rFonts w:eastAsia="Calibri"/>
                <w:lang w:eastAsia="en-US"/>
              </w:rPr>
              <w:t xml:space="preserve"> на период до 2030 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да</w:t>
            </w:r>
            <w:r w:rsidR="00C612CC">
              <w:rPr>
                <w:rFonts w:eastAsia="Calibri"/>
                <w:lang w:eastAsia="en-US"/>
              </w:rPr>
              <w:t xml:space="preserve"> </w:t>
            </w:r>
            <w:r w:rsidR="00E5195C" w:rsidRPr="00E5195C">
              <w:rPr>
                <w:rFonts w:eastAsia="Calibri"/>
                <w:lang w:eastAsia="en-US"/>
              </w:rPr>
              <w:t>«Повышение в полтора раза комфортности городской среды к 2030 году»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E5195C">
              <w:rPr>
                <w:rFonts w:eastAsia="Calibri"/>
                <w:lang w:eastAsia="en-US"/>
              </w:rPr>
              <w:t>(</w:t>
            </w:r>
            <w:r w:rsidR="00E5195C" w:rsidRPr="00E5195C">
              <w:rPr>
                <w:rFonts w:eastAsia="Calibri"/>
                <w:lang w:eastAsia="en-US"/>
              </w:rPr>
              <w:t>постановл</w:t>
            </w:r>
            <w:r w:rsidR="00E5195C" w:rsidRPr="00E5195C">
              <w:rPr>
                <w:rFonts w:eastAsia="Calibri"/>
                <w:lang w:eastAsia="en-US"/>
              </w:rPr>
              <w:t>е</w:t>
            </w:r>
            <w:r w:rsidR="00E5195C" w:rsidRPr="00E5195C">
              <w:rPr>
                <w:rFonts w:eastAsia="Calibri"/>
                <w:lang w:eastAsia="en-US"/>
              </w:rPr>
              <w:t>ние Правительства Российской Федерации от 30.12.2017 № 1710</w:t>
            </w:r>
            <w:proofErr w:type="gramEnd"/>
          </w:p>
        </w:tc>
      </w:tr>
    </w:tbl>
    <w:p w:rsidR="006C185F" w:rsidRDefault="00AD5E81" w:rsidP="00AD5E81">
      <w:pPr>
        <w:pStyle w:val="a4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D11C2" w:rsidRPr="00A708F0">
        <w:rPr>
          <w:sz w:val="28"/>
          <w:szCs w:val="28"/>
        </w:rPr>
        <w:t>Показатели муниципальной программы</w:t>
      </w:r>
    </w:p>
    <w:p w:rsidR="00AD5E81" w:rsidRPr="00A708F0" w:rsidRDefault="00AD5E81" w:rsidP="00AD5E81">
      <w:pPr>
        <w:pStyle w:val="a4"/>
        <w:ind w:left="360"/>
        <w:jc w:val="center"/>
        <w:rPr>
          <w:sz w:val="28"/>
          <w:szCs w:val="28"/>
        </w:rPr>
      </w:pPr>
    </w:p>
    <w:tbl>
      <w:tblPr>
        <w:tblW w:w="14453" w:type="dxa"/>
        <w:tblInd w:w="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2241"/>
        <w:gridCol w:w="992"/>
        <w:gridCol w:w="1276"/>
        <w:gridCol w:w="1134"/>
        <w:gridCol w:w="992"/>
        <w:gridCol w:w="715"/>
        <w:gridCol w:w="844"/>
        <w:gridCol w:w="851"/>
        <w:gridCol w:w="850"/>
        <w:gridCol w:w="2268"/>
        <w:gridCol w:w="1843"/>
      </w:tblGrid>
      <w:tr w:rsidR="003950EA" w:rsidRPr="00A708F0" w:rsidTr="00E565FD">
        <w:trPr>
          <w:trHeight w:val="56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 xml:space="preserve">№ </w:t>
            </w:r>
            <w:proofErr w:type="gramStart"/>
            <w:r w:rsidRPr="00A708F0">
              <w:t>п</w:t>
            </w:r>
            <w:proofErr w:type="gramEnd"/>
            <w:r w:rsidRPr="00A708F0">
              <w:t>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 w:rsidP="006C185F">
            <w:pPr>
              <w:widowControl w:val="0"/>
              <w:contextualSpacing/>
              <w:jc w:val="center"/>
            </w:pPr>
            <w:r w:rsidRPr="00A708F0">
              <w:t>Цель/показатели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>Уровень показателя</w:t>
            </w:r>
            <w:r w:rsidRPr="00A708F0">
              <w:rPr>
                <w:vertAlign w:val="superscript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 xml:space="preserve">Признак </w:t>
            </w:r>
            <w:proofErr w:type="gramStart"/>
            <w:r w:rsidRPr="00A708F0">
              <w:t>возраста-</w:t>
            </w:r>
            <w:proofErr w:type="spellStart"/>
            <w:r w:rsidRPr="00A708F0">
              <w:t>ния</w:t>
            </w:r>
            <w:proofErr w:type="spellEnd"/>
            <w:proofErr w:type="gramEnd"/>
            <w:r w:rsidRPr="00A708F0">
              <w:t>/</w:t>
            </w:r>
            <w:proofErr w:type="spellStart"/>
            <w:r w:rsidRPr="00A708F0">
              <w:t>убы-вания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>Единица измерения (по ОКЕИ)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>Базовое значение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r w:rsidRPr="00A708F0">
              <w:t>Значение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</w:pPr>
            <w:proofErr w:type="gramStart"/>
            <w:r w:rsidRPr="00A708F0">
              <w:t>Ответственный</w:t>
            </w:r>
            <w:proofErr w:type="gramEnd"/>
            <w:r w:rsidRPr="00A708F0"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 w:rsidP="002749A1">
            <w:pPr>
              <w:widowControl w:val="0"/>
              <w:contextualSpacing/>
              <w:jc w:val="center"/>
            </w:pPr>
            <w:r w:rsidRPr="00A708F0">
              <w:t>Связь с показателями национальных целей</w:t>
            </w:r>
          </w:p>
        </w:tc>
      </w:tr>
      <w:tr w:rsidR="003950EA" w:rsidRPr="00A708F0" w:rsidTr="00E565FD">
        <w:trPr>
          <w:trHeight w:val="56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A708F0" w:rsidRDefault="005507F4">
            <w:pPr>
              <w:widowControl w:val="0"/>
              <w:spacing w:before="60" w:after="60" w:line="240" w:lineRule="atLeast"/>
              <w:contextualSpacing/>
              <w:jc w:val="center"/>
            </w:pPr>
            <w:r w:rsidRPr="00A708F0">
              <w:t>значение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5507F4">
            <w:pPr>
              <w:widowControl w:val="0"/>
              <w:spacing w:before="60" w:after="60" w:line="240" w:lineRule="atLeast"/>
              <w:contextualSpacing/>
              <w:jc w:val="center"/>
            </w:pPr>
            <w:r w:rsidRPr="00A708F0"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pStyle w:val="a4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pStyle w:val="a4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pStyle w:val="a4"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A708F0" w:rsidRDefault="003950EA">
            <w:pPr>
              <w:widowControl w:val="0"/>
              <w:spacing w:before="60" w:after="60" w:line="240" w:lineRule="atLeast"/>
              <w:contextualSpacing/>
              <w:jc w:val="center"/>
            </w:pPr>
          </w:p>
        </w:tc>
      </w:tr>
      <w:tr w:rsidR="003950EA" w:rsidRPr="00A708F0" w:rsidTr="00E565FD">
        <w:trPr>
          <w:trHeight w:val="13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50EA" w:rsidRPr="00A708F0" w:rsidRDefault="003950EA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BE38B5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A708F0" w:rsidRDefault="00BE38B5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12</w:t>
            </w:r>
          </w:p>
        </w:tc>
      </w:tr>
      <w:tr w:rsidR="003950EA" w:rsidRPr="00E032AF" w:rsidTr="00C54106">
        <w:trPr>
          <w:trHeight w:val="133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950EA">
            <w:pPr>
              <w:widowControl w:val="0"/>
              <w:contextualSpacing/>
              <w:jc w:val="center"/>
            </w:pPr>
            <w:r w:rsidRPr="00E032AF">
              <w:t>1.</w:t>
            </w:r>
          </w:p>
        </w:tc>
        <w:tc>
          <w:tcPr>
            <w:tcW w:w="140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4B2618" w:rsidP="004B2618">
            <w:pPr>
              <w:pStyle w:val="a4"/>
              <w:widowControl w:val="0"/>
              <w:jc w:val="left"/>
              <w:rPr>
                <w:sz w:val="24"/>
                <w:szCs w:val="24"/>
              </w:rPr>
            </w:pPr>
            <w:r w:rsidRPr="00E032AF">
              <w:rPr>
                <w:sz w:val="24"/>
                <w:szCs w:val="24"/>
              </w:rPr>
              <w:t xml:space="preserve">Цель </w:t>
            </w:r>
            <w:r w:rsidR="003950EA" w:rsidRPr="00E032AF">
              <w:rPr>
                <w:sz w:val="24"/>
                <w:szCs w:val="24"/>
              </w:rPr>
              <w:t>«</w:t>
            </w:r>
            <w:r w:rsidR="00FA7DFA" w:rsidRPr="00E032AF">
              <w:rPr>
                <w:bCs/>
                <w:color w:val="000000"/>
                <w:sz w:val="24"/>
                <w:szCs w:val="24"/>
              </w:rPr>
              <w:t xml:space="preserve">Создание благоприятных и комфортных условий проживания населения </w:t>
            </w:r>
            <w:r w:rsidR="00FA7DFA" w:rsidRPr="00E032AF">
              <w:rPr>
                <w:color w:val="000000"/>
                <w:sz w:val="24"/>
                <w:szCs w:val="24"/>
              </w:rPr>
              <w:t>Тракторозаводского района</w:t>
            </w:r>
            <w:r w:rsidR="003950EA" w:rsidRPr="00E032AF">
              <w:rPr>
                <w:sz w:val="24"/>
                <w:szCs w:val="24"/>
              </w:rPr>
              <w:t>»</w:t>
            </w:r>
          </w:p>
        </w:tc>
      </w:tr>
      <w:tr w:rsidR="003950EA" w:rsidRPr="00E032AF" w:rsidTr="005025F2">
        <w:trPr>
          <w:trHeight w:val="70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950EA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1.1.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3BA" w:rsidRPr="00E032AF" w:rsidRDefault="005013BA" w:rsidP="005013BA">
            <w:pPr>
              <w:widowControl w:val="0"/>
              <w:spacing w:line="240" w:lineRule="atLeast"/>
              <w:contextualSpacing/>
            </w:pPr>
            <w:r w:rsidRPr="00E032AF">
              <w:t>Объем мусора, вывезенного с незакрепленных территорий и размещенного в специально отведенном месте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D926D2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</w:t>
            </w:r>
            <w:r w:rsidR="005862D7" w:rsidRPr="00E032AF">
              <w:rPr>
                <w:color w:val="000000"/>
                <w:u w:color="00000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B32A31" w:rsidP="00193B2D">
            <w:pPr>
              <w:widowControl w:val="0"/>
              <w:spacing w:line="240" w:lineRule="atLeast"/>
              <w:contextualSpacing/>
              <w:jc w:val="center"/>
            </w:pPr>
            <w:proofErr w:type="gramStart"/>
            <w:r w:rsidRPr="00E032AF">
              <w:t>возраста-</w:t>
            </w:r>
            <w:proofErr w:type="spellStart"/>
            <w:r w:rsidRPr="00E032AF">
              <w:t>ни</w:t>
            </w:r>
            <w:r w:rsidR="004B2618" w:rsidRPr="00E032AF">
              <w:t>е</w:t>
            </w:r>
            <w:proofErr w:type="spellEnd"/>
            <w:proofErr w:type="gramEnd"/>
            <w:r w:rsidR="00193B2D" w:rsidRPr="00E032AF">
              <w:t xml:space="preserve">  </w:t>
            </w:r>
          </w:p>
          <w:p w:rsidR="00193B2D" w:rsidRPr="00E032AF" w:rsidRDefault="00193B2D" w:rsidP="00193B2D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5E50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5507F4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1500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5507F4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5E50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5E50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5E50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5862D7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 xml:space="preserve">Администрация </w:t>
            </w:r>
            <w:r w:rsidR="00CC1CCF" w:rsidRPr="00E032AF">
              <w:t>Тракторозаводского</w:t>
            </w:r>
            <w:r w:rsidRPr="00E032AF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E032AF" w:rsidRDefault="003950EA" w:rsidP="00642DCE">
            <w:pPr>
              <w:suppressAutoHyphens w:val="0"/>
              <w:autoSpaceDE w:val="0"/>
              <w:autoSpaceDN w:val="0"/>
              <w:adjustRightInd w:val="0"/>
              <w:jc w:val="both"/>
              <w:rPr>
                <w:strike/>
                <w:color w:val="FF0000"/>
              </w:rPr>
            </w:pPr>
          </w:p>
        </w:tc>
      </w:tr>
      <w:tr w:rsidR="003950EA" w:rsidRPr="00E032AF" w:rsidTr="005025F2">
        <w:trPr>
          <w:trHeight w:val="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950EA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1.2.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4F204A" w:rsidP="00E032AF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>Доля площади содержания обществен</w:t>
            </w:r>
            <w:r w:rsidR="00852461" w:rsidRPr="00E032AF">
              <w:rPr>
                <w:bCs/>
                <w:color w:val="000000"/>
                <w:u w:color="000000"/>
              </w:rPr>
              <w:t>ных и незакрепленных территорий</w:t>
            </w:r>
            <w:r w:rsidRPr="00E032AF">
              <w:rPr>
                <w:bCs/>
                <w:color w:val="000000"/>
                <w:u w:color="000000"/>
              </w:rPr>
              <w:t xml:space="preserve"> от обще</w:t>
            </w:r>
            <w:r w:rsidR="00852461" w:rsidRPr="00E032AF">
              <w:rPr>
                <w:bCs/>
                <w:color w:val="000000"/>
                <w:u w:color="000000"/>
              </w:rPr>
              <w:t>й</w:t>
            </w:r>
            <w:r w:rsidRPr="00E032AF">
              <w:rPr>
                <w:bCs/>
                <w:color w:val="000000"/>
                <w:u w:color="000000"/>
              </w:rPr>
              <w:t xml:space="preserve"> </w:t>
            </w:r>
            <w:r w:rsidR="00852461" w:rsidRPr="00E032AF">
              <w:rPr>
                <w:bCs/>
                <w:color w:val="000000"/>
                <w:u w:color="000000"/>
              </w:rPr>
              <w:t>площади</w:t>
            </w:r>
            <w:r w:rsidRPr="00E032AF">
              <w:rPr>
                <w:bCs/>
                <w:color w:val="000000"/>
                <w:u w:color="000000"/>
              </w:rPr>
              <w:t xml:space="preserve"> территори</w:t>
            </w:r>
            <w:r w:rsidR="00852461" w:rsidRPr="00E032AF">
              <w:rPr>
                <w:bCs/>
                <w:color w:val="000000"/>
                <w:u w:color="000000"/>
              </w:rPr>
              <w:t>й</w:t>
            </w:r>
            <w:r w:rsidRPr="00E032AF">
              <w:rPr>
                <w:bCs/>
                <w:color w:val="000000"/>
                <w:u w:color="000000"/>
              </w:rPr>
              <w:t>, закрепленных за Администрацией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D926D2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4B261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proofErr w:type="gramStart"/>
            <w:r w:rsidRPr="00E032AF">
              <w:t>возраста-</w:t>
            </w:r>
            <w:proofErr w:type="spellStart"/>
            <w:r w:rsidRPr="00E032AF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CC7BCA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процент</w:t>
            </w:r>
            <w:r w:rsidR="001952DB">
              <w:rPr>
                <w:u w:color="000000"/>
              </w:rPr>
              <w:t>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3A79C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45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A79C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841FC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841FC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841FC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5862D7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 xml:space="preserve">Администрация </w:t>
            </w:r>
            <w:r w:rsidR="00CC1CCF" w:rsidRPr="00E032AF">
              <w:t>Тракторозаводского</w:t>
            </w:r>
            <w:r w:rsidRPr="00E032AF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E032AF" w:rsidRDefault="003950EA" w:rsidP="00642DCE">
            <w:pPr>
              <w:suppressAutoHyphens w:val="0"/>
              <w:autoSpaceDE w:val="0"/>
              <w:autoSpaceDN w:val="0"/>
              <w:adjustRightInd w:val="0"/>
              <w:jc w:val="both"/>
              <w:rPr>
                <w:strike/>
                <w:color w:val="FF0000"/>
              </w:rPr>
            </w:pPr>
          </w:p>
        </w:tc>
      </w:tr>
      <w:tr w:rsidR="003950EA" w:rsidRPr="00E032AF" w:rsidTr="005025F2">
        <w:trPr>
          <w:trHeight w:val="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950EA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1.3.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022B6B" w:rsidP="005013BA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 xml:space="preserve">Доля </w:t>
            </w:r>
            <w:r w:rsidR="00852461" w:rsidRPr="00E032AF">
              <w:rPr>
                <w:bCs/>
                <w:color w:val="000000"/>
                <w:u w:color="000000"/>
              </w:rPr>
              <w:t xml:space="preserve">площади </w:t>
            </w:r>
            <w:r w:rsidR="008534E7" w:rsidRPr="00E032AF">
              <w:rPr>
                <w:bCs/>
                <w:color w:val="000000"/>
                <w:u w:color="000000"/>
              </w:rPr>
              <w:t xml:space="preserve">содержания </w:t>
            </w:r>
            <w:r w:rsidRPr="00E032AF">
              <w:rPr>
                <w:bCs/>
                <w:color w:val="000000"/>
                <w:u w:color="000000"/>
              </w:rPr>
              <w:t>внутриквартальных проездов</w:t>
            </w:r>
            <w:r w:rsidR="008534E7" w:rsidRPr="00E032AF">
              <w:rPr>
                <w:bCs/>
                <w:color w:val="000000"/>
                <w:u w:color="000000"/>
              </w:rPr>
              <w:t xml:space="preserve"> и</w:t>
            </w:r>
            <w:r w:rsidR="00852461" w:rsidRPr="00E032AF">
              <w:rPr>
                <w:bCs/>
                <w:color w:val="000000"/>
                <w:u w:color="000000"/>
              </w:rPr>
              <w:t xml:space="preserve"> тротуаров</w:t>
            </w:r>
            <w:r w:rsidRPr="00E032AF">
              <w:rPr>
                <w:bCs/>
                <w:color w:val="000000"/>
                <w:u w:color="000000"/>
              </w:rPr>
              <w:t xml:space="preserve"> от общей </w:t>
            </w:r>
            <w:r w:rsidR="00852461" w:rsidRPr="00E032AF">
              <w:rPr>
                <w:bCs/>
                <w:color w:val="000000"/>
                <w:u w:color="000000"/>
              </w:rPr>
              <w:t>площади</w:t>
            </w:r>
            <w:r w:rsidR="004F204A" w:rsidRPr="00E032AF">
              <w:rPr>
                <w:bCs/>
                <w:color w:val="000000"/>
                <w:u w:color="000000"/>
              </w:rPr>
              <w:t xml:space="preserve"> внутриквартальных проездов, тротуаров</w:t>
            </w:r>
            <w:r w:rsidR="008534E7" w:rsidRPr="00E032AF">
              <w:rPr>
                <w:bCs/>
                <w:color w:val="000000"/>
                <w:u w:color="00000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D926D2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4B261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proofErr w:type="gramStart"/>
            <w:r w:rsidRPr="00E032AF">
              <w:t>возраста-</w:t>
            </w:r>
            <w:proofErr w:type="spellStart"/>
            <w:r w:rsidRPr="00E032AF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CC7BCA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процент</w:t>
            </w:r>
            <w:r w:rsidR="001952DB">
              <w:rPr>
                <w:u w:color="000000"/>
              </w:rPr>
              <w:t>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0EA" w:rsidRPr="00E032AF" w:rsidRDefault="003A79C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3A79C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6715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6715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776715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EA" w:rsidRPr="00E032AF" w:rsidRDefault="005862D7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 xml:space="preserve">Администрация </w:t>
            </w:r>
            <w:r w:rsidR="00CC1CCF" w:rsidRPr="00E032AF">
              <w:t>Тракторозаводского</w:t>
            </w:r>
            <w:r w:rsidRPr="00E032AF"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A" w:rsidRPr="00E032AF" w:rsidRDefault="003950EA" w:rsidP="00642DCE">
            <w:pPr>
              <w:suppressAutoHyphens w:val="0"/>
              <w:autoSpaceDE w:val="0"/>
              <w:autoSpaceDN w:val="0"/>
              <w:adjustRightInd w:val="0"/>
              <w:jc w:val="both"/>
              <w:rPr>
                <w:strike/>
                <w:color w:val="FF0000"/>
              </w:rPr>
            </w:pPr>
          </w:p>
        </w:tc>
      </w:tr>
      <w:tr w:rsidR="006E0BBB" w:rsidRPr="00E032AF" w:rsidTr="006E0BBB">
        <w:trPr>
          <w:trHeight w:val="27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A708F0" w:rsidRDefault="006E0BBB" w:rsidP="006E0BBB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12</w:t>
            </w:r>
          </w:p>
        </w:tc>
      </w:tr>
      <w:tr w:rsidR="006E0BBB" w:rsidRPr="00E032AF" w:rsidTr="005025F2">
        <w:trPr>
          <w:trHeight w:val="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1.4.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>Доля мероприятий по озеленению, проведенных по обращению жителей, от общего количества мероприятий, рассмотренных в рамках обращений жителей по вопросам озеленения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proofErr w:type="gramStart"/>
            <w:r w:rsidRPr="00E032AF">
              <w:t>возраста-</w:t>
            </w:r>
            <w:proofErr w:type="spellStart"/>
            <w:r w:rsidRPr="00E032AF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Администрация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BB" w:rsidRPr="00E032AF" w:rsidRDefault="006E0BBB" w:rsidP="00642DCE">
            <w:pPr>
              <w:suppressAutoHyphens w:val="0"/>
              <w:autoSpaceDE w:val="0"/>
              <w:autoSpaceDN w:val="0"/>
              <w:adjustRightInd w:val="0"/>
              <w:jc w:val="both"/>
              <w:rPr>
                <w:strike/>
                <w:color w:val="FF0000"/>
              </w:rPr>
            </w:pPr>
          </w:p>
        </w:tc>
      </w:tr>
      <w:tr w:rsidR="006E0BBB" w:rsidRPr="00E032AF" w:rsidTr="005025F2">
        <w:trPr>
          <w:trHeight w:val="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20715C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1.5.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 xml:space="preserve">Количество муниципальных служащих, прошедших </w:t>
            </w:r>
          </w:p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>профессиональную подготовку, переподготовку и повышение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proofErr w:type="gramStart"/>
            <w:r w:rsidRPr="00E032AF">
              <w:t>возраста-</w:t>
            </w:r>
            <w:proofErr w:type="spellStart"/>
            <w:r w:rsidRPr="00E032AF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Администрация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BB" w:rsidRPr="00E032AF" w:rsidRDefault="006E0BBB" w:rsidP="003B7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color w:val="FF0000"/>
                <w:lang w:eastAsia="en-US"/>
              </w:rPr>
            </w:pPr>
          </w:p>
        </w:tc>
      </w:tr>
      <w:tr w:rsidR="006E0BBB" w:rsidRPr="00E032AF" w:rsidTr="005025F2">
        <w:trPr>
          <w:trHeight w:val="91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20715C">
            <w:pPr>
              <w:widowControl w:val="0"/>
              <w:spacing w:line="240" w:lineRule="atLeast"/>
              <w:contextualSpacing/>
              <w:jc w:val="center"/>
            </w:pPr>
            <w:r w:rsidRPr="00E032AF">
              <w:t>1.6.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rFonts w:eastAsiaTheme="minorHAnsi"/>
                <w:lang w:eastAsia="en-US"/>
              </w:rPr>
            </w:pPr>
            <w:r w:rsidRPr="00E032AF">
              <w:rPr>
                <w:rFonts w:eastAsiaTheme="minorHAnsi"/>
                <w:lang w:eastAsia="en-US"/>
              </w:rPr>
              <w:t>Количество постов/</w:t>
            </w:r>
            <w:proofErr w:type="spellStart"/>
            <w:r w:rsidRPr="00E032AF">
              <w:rPr>
                <w:rFonts w:eastAsiaTheme="minorHAnsi"/>
                <w:lang w:eastAsia="en-US"/>
              </w:rPr>
              <w:t>репостов</w:t>
            </w:r>
            <w:proofErr w:type="spellEnd"/>
            <w:r w:rsidRPr="00E032AF">
              <w:rPr>
                <w:rFonts w:eastAsiaTheme="minorHAnsi"/>
                <w:lang w:eastAsia="en-US"/>
              </w:rPr>
              <w:t>, размещенных</w:t>
            </w:r>
          </w:p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E032AF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E032AF">
              <w:rPr>
                <w:rFonts w:eastAsiaTheme="minorHAnsi"/>
                <w:lang w:eastAsia="en-US"/>
              </w:rPr>
              <w:t>госпабликах</w:t>
            </w:r>
            <w:proofErr w:type="spellEnd"/>
            <w:r w:rsidRPr="00E032AF">
              <w:rPr>
                <w:rFonts w:eastAsiaTheme="minorHAnsi"/>
                <w:lang w:eastAsia="en-US"/>
              </w:rPr>
              <w:t xml:space="preserve"> </w:t>
            </w:r>
            <w:r w:rsidRPr="00E032AF">
              <w:rPr>
                <w:bCs/>
              </w:rPr>
              <w:t>Администрации Тракторозаводского района города Челябинска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E032AF">
              <w:rPr>
                <w:color w:val="000000"/>
                <w:u w:color="000000"/>
              </w:rPr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proofErr w:type="gramStart"/>
            <w:r w:rsidRPr="00E032AF">
              <w:t>возраста-</w:t>
            </w:r>
            <w:proofErr w:type="spellStart"/>
            <w:r w:rsidRPr="00E032AF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156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 w:rsidRPr="00E032AF"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r w:rsidRPr="00E032AF">
              <w:rPr>
                <w:u w:color="000000"/>
              </w:rPr>
              <w:t>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5025F2">
            <w:pPr>
              <w:widowControl w:val="0"/>
              <w:spacing w:line="240" w:lineRule="atLeast"/>
              <w:contextualSpacing/>
              <w:jc w:val="center"/>
            </w:pPr>
            <w:r w:rsidRPr="00E032AF">
              <w:t>Администрация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BB" w:rsidRPr="00E032AF" w:rsidRDefault="006E0BBB" w:rsidP="003B7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color w:val="FF0000"/>
                <w:lang w:eastAsia="en-US"/>
              </w:rPr>
            </w:pPr>
          </w:p>
        </w:tc>
      </w:tr>
      <w:tr w:rsidR="006E0BBB" w:rsidRPr="00E032AF" w:rsidTr="005025F2">
        <w:trPr>
          <w:trHeight w:val="40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BB" w:rsidRPr="00E032AF" w:rsidRDefault="006E0BBB" w:rsidP="0020715C">
            <w:pPr>
              <w:widowControl w:val="0"/>
              <w:spacing w:line="240" w:lineRule="atLeast"/>
              <w:contextualSpacing/>
              <w:jc w:val="center"/>
            </w:pPr>
            <w:r>
              <w:t>1.7.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rPr>
                <w:rFonts w:eastAsiaTheme="minorHAnsi"/>
                <w:lang w:eastAsia="en-US"/>
              </w:rPr>
            </w:pPr>
            <w:r w:rsidRPr="00AD5E81">
              <w:rPr>
                <w:rFonts w:eastAsiaTheme="minorHAnsi"/>
                <w:lang w:eastAsia="en-US"/>
              </w:rPr>
              <w:t xml:space="preserve">Количество проведенных мероприятий с участием территориальных органов </w:t>
            </w:r>
            <w:r w:rsidRPr="00AD5E81">
              <w:rPr>
                <w:rFonts w:eastAsiaTheme="minorHAnsi"/>
                <w:lang w:eastAsia="en-US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340118">
              <w:rPr>
                <w:color w:val="000000"/>
                <w:u w:color="000000"/>
              </w:rPr>
              <w:lastRenderedPageBreak/>
              <w:t>ПКМП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</w:pPr>
            <w:proofErr w:type="gramStart"/>
            <w:r w:rsidRPr="00340118">
              <w:t>возраста-</w:t>
            </w:r>
            <w:proofErr w:type="spellStart"/>
            <w:r w:rsidRPr="00340118">
              <w:t>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3B7348">
            <w:pPr>
              <w:widowControl w:val="0"/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BB" w:rsidRPr="00E032AF" w:rsidRDefault="006E0BBB" w:rsidP="005025F2">
            <w:pPr>
              <w:widowControl w:val="0"/>
              <w:spacing w:line="240" w:lineRule="atLeast"/>
              <w:contextualSpacing/>
              <w:jc w:val="center"/>
            </w:pPr>
            <w:r w:rsidRPr="00340118">
              <w:t>Администрация Тракторозаводского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BB" w:rsidRPr="00E032AF" w:rsidRDefault="006E0BBB" w:rsidP="003B73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trike/>
                <w:color w:val="FF0000"/>
                <w:lang w:eastAsia="en-US"/>
              </w:rPr>
            </w:pPr>
          </w:p>
        </w:tc>
      </w:tr>
    </w:tbl>
    <w:p w:rsidR="00D17528" w:rsidRDefault="00D17528" w:rsidP="00A54208">
      <w:pPr>
        <w:spacing w:line="180" w:lineRule="auto"/>
        <w:contextualSpacing/>
        <w:jc w:val="both"/>
        <w:rPr>
          <w:rFonts w:eastAsia="Arial"/>
          <w:sz w:val="18"/>
          <w:szCs w:val="18"/>
          <w:vertAlign w:val="superscript"/>
        </w:rPr>
      </w:pPr>
    </w:p>
    <w:p w:rsidR="006B5DE1" w:rsidRPr="006F5A76" w:rsidRDefault="006F5A76" w:rsidP="006B5DE1">
      <w:pPr>
        <w:spacing w:line="259" w:lineRule="auto"/>
        <w:contextualSpacing/>
        <w:jc w:val="both"/>
        <w:rPr>
          <w:rFonts w:eastAsia="Arial"/>
          <w:kern w:val="2"/>
          <w:sz w:val="18"/>
          <w:szCs w:val="18"/>
          <w:lang w:eastAsia="en-US"/>
        </w:rPr>
      </w:pPr>
      <w:r w:rsidRPr="006F5A76">
        <w:rPr>
          <w:rFonts w:eastAsia="Arial"/>
          <w:sz w:val="18"/>
          <w:szCs w:val="18"/>
          <w:vertAlign w:val="superscript"/>
        </w:rPr>
        <w:t>*</w:t>
      </w:r>
      <w:r w:rsidRPr="006F5A76">
        <w:rPr>
          <w:rFonts w:eastAsia="Arial"/>
          <w:sz w:val="18"/>
          <w:szCs w:val="18"/>
        </w:rPr>
        <w:t xml:space="preserve"> </w:t>
      </w:r>
      <w:r w:rsidRPr="006F5A76">
        <w:rPr>
          <w:rFonts w:eastAsia="Arial"/>
          <w:kern w:val="2"/>
          <w:sz w:val="18"/>
          <w:szCs w:val="18"/>
          <w:lang w:eastAsia="en-US"/>
        </w:rPr>
        <w:t>«ПКМП» - показатель комплекса процессных мероприятий</w:t>
      </w:r>
      <w:r w:rsidRPr="009754DA">
        <w:rPr>
          <w:rFonts w:eastAsia="Arial"/>
          <w:kern w:val="2"/>
          <w:sz w:val="18"/>
          <w:szCs w:val="18"/>
          <w:lang w:eastAsia="en-US"/>
        </w:rPr>
        <w:t>,</w:t>
      </w:r>
      <w:r w:rsidRPr="006F5A76">
        <w:rPr>
          <w:rFonts w:eastAsia="Arial"/>
          <w:kern w:val="2"/>
          <w:sz w:val="18"/>
          <w:szCs w:val="18"/>
          <w:lang w:eastAsia="en-US"/>
        </w:rPr>
        <w:t xml:space="preserve"> </w:t>
      </w:r>
      <w:r w:rsidRPr="009754DA">
        <w:rPr>
          <w:rFonts w:eastAsia="Calibri"/>
          <w:sz w:val="18"/>
          <w:szCs w:val="18"/>
          <w:lang w:eastAsia="en-US"/>
        </w:rPr>
        <w:t>являющийся показателем муниципальной программы</w:t>
      </w:r>
      <w:r w:rsidRPr="009754DA">
        <w:rPr>
          <w:rFonts w:eastAsia="Arial"/>
          <w:kern w:val="2"/>
          <w:sz w:val="18"/>
          <w:szCs w:val="18"/>
          <w:lang w:eastAsia="en-US"/>
        </w:rPr>
        <w:t xml:space="preserve"> </w:t>
      </w:r>
    </w:p>
    <w:p w:rsidR="006F5A76" w:rsidRPr="006F5A76" w:rsidRDefault="006F5A76" w:rsidP="006F5A76">
      <w:pPr>
        <w:spacing w:line="259" w:lineRule="auto"/>
        <w:contextualSpacing/>
        <w:jc w:val="both"/>
        <w:rPr>
          <w:rFonts w:eastAsia="Arial"/>
          <w:kern w:val="2"/>
          <w:sz w:val="18"/>
          <w:szCs w:val="18"/>
          <w:lang w:eastAsia="en-US"/>
        </w:rPr>
      </w:pPr>
    </w:p>
    <w:p w:rsidR="006F5A76" w:rsidRPr="006F5A76" w:rsidRDefault="006F5A76" w:rsidP="006F5A76">
      <w:pPr>
        <w:spacing w:line="259" w:lineRule="auto"/>
        <w:contextualSpacing/>
        <w:jc w:val="both"/>
        <w:rPr>
          <w:rFonts w:ascii="Arial" w:eastAsia="Arial" w:hAnsi="Arial"/>
          <w:sz w:val="18"/>
          <w:szCs w:val="18"/>
        </w:rPr>
      </w:pPr>
    </w:p>
    <w:p w:rsidR="002560DC" w:rsidRPr="00E032AF" w:rsidRDefault="002560DC">
      <w:pPr>
        <w:pStyle w:val="ac"/>
        <w:spacing w:after="0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1657A1" w:rsidRPr="00E032AF" w:rsidRDefault="003D11C2" w:rsidP="00745EEC">
      <w:pPr>
        <w:pStyle w:val="a4"/>
        <w:tabs>
          <w:tab w:val="left" w:pos="8931"/>
        </w:tabs>
        <w:spacing w:before="57" w:after="57"/>
        <w:jc w:val="center"/>
        <w:rPr>
          <w:sz w:val="28"/>
          <w:szCs w:val="28"/>
        </w:rPr>
      </w:pPr>
      <w:r w:rsidRPr="00E032AF">
        <w:rPr>
          <w:sz w:val="28"/>
          <w:szCs w:val="28"/>
        </w:rPr>
        <w:t>3. План достижения показателей м</w:t>
      </w:r>
      <w:r w:rsidR="005862D7" w:rsidRPr="00E032AF">
        <w:rPr>
          <w:sz w:val="28"/>
          <w:szCs w:val="28"/>
        </w:rPr>
        <w:t>униципальной программы в 2025</w:t>
      </w:r>
      <w:r w:rsidRPr="00E032AF">
        <w:rPr>
          <w:sz w:val="28"/>
          <w:szCs w:val="28"/>
        </w:rPr>
        <w:t xml:space="preserve"> году</w:t>
      </w:r>
    </w:p>
    <w:p w:rsidR="001657A1" w:rsidRPr="00E032AF" w:rsidRDefault="001657A1" w:rsidP="00745EEC">
      <w:pPr>
        <w:tabs>
          <w:tab w:val="left" w:pos="8190"/>
          <w:tab w:val="left" w:pos="8931"/>
        </w:tabs>
      </w:pPr>
    </w:p>
    <w:tbl>
      <w:tblPr>
        <w:tblW w:w="14460" w:type="dxa"/>
        <w:tblInd w:w="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8"/>
        <w:gridCol w:w="6126"/>
        <w:gridCol w:w="1559"/>
        <w:gridCol w:w="425"/>
        <w:gridCol w:w="567"/>
        <w:gridCol w:w="567"/>
        <w:gridCol w:w="425"/>
        <w:gridCol w:w="426"/>
        <w:gridCol w:w="708"/>
        <w:gridCol w:w="426"/>
        <w:gridCol w:w="425"/>
        <w:gridCol w:w="752"/>
        <w:gridCol w:w="24"/>
        <w:gridCol w:w="351"/>
        <w:gridCol w:w="339"/>
        <w:gridCol w:w="802"/>
      </w:tblGrid>
      <w:tr w:rsidR="001657A1" w:rsidRPr="00E032AF" w:rsidTr="007045DD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№</w:t>
            </w:r>
          </w:p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proofErr w:type="gramStart"/>
            <w:r w:rsidRPr="00E032AF">
              <w:t>п</w:t>
            </w:r>
            <w:proofErr w:type="gramEnd"/>
            <w:r w:rsidRPr="00E032AF">
              <w:t>/п</w:t>
            </w:r>
          </w:p>
        </w:tc>
        <w:tc>
          <w:tcPr>
            <w:tcW w:w="6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C54106">
            <w:pPr>
              <w:tabs>
                <w:tab w:val="left" w:pos="8931"/>
              </w:tabs>
              <w:spacing w:line="240" w:lineRule="atLeast"/>
              <w:ind w:right="136"/>
              <w:jc w:val="center"/>
            </w:pPr>
            <w:r w:rsidRPr="00E032AF">
              <w:t>Цель/показатели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 xml:space="preserve">Единица измерения </w:t>
            </w:r>
            <w:r w:rsidRPr="00E032AF">
              <w:br/>
              <w:t>(по ОКЕИ)</w:t>
            </w:r>
          </w:p>
        </w:tc>
        <w:tc>
          <w:tcPr>
            <w:tcW w:w="5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Плановые значения по кварталам/месяцам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На конец</w:t>
            </w:r>
          </w:p>
          <w:p w:rsidR="001657A1" w:rsidRPr="00E032AF" w:rsidRDefault="0087182A" w:rsidP="0087182A">
            <w:pPr>
              <w:tabs>
                <w:tab w:val="left" w:pos="8931"/>
              </w:tabs>
              <w:spacing w:line="240" w:lineRule="atLeast"/>
              <w:jc w:val="center"/>
            </w:pPr>
            <w:r>
              <w:t>2025</w:t>
            </w:r>
            <w:r w:rsidR="001657A1" w:rsidRPr="00E032AF">
              <w:t xml:space="preserve"> года</w:t>
            </w:r>
          </w:p>
        </w:tc>
      </w:tr>
      <w:tr w:rsidR="00BE38B5" w:rsidRPr="00E032AF" w:rsidTr="007045DD">
        <w:trPr>
          <w:trHeight w:val="17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</w:p>
        </w:tc>
        <w:tc>
          <w:tcPr>
            <w:tcW w:w="6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C54106">
            <w:pPr>
              <w:tabs>
                <w:tab w:val="left" w:pos="8931"/>
              </w:tabs>
              <w:spacing w:before="60" w:after="60" w:line="240" w:lineRule="atLeast"/>
              <w:ind w:right="136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09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10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  <w:r w:rsidRPr="00E032AF">
              <w:t>11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before="60" w:after="60" w:line="240" w:lineRule="atLeast"/>
              <w:jc w:val="center"/>
            </w:pPr>
          </w:p>
        </w:tc>
      </w:tr>
      <w:tr w:rsidR="00BE38B5" w:rsidRPr="00E032AF" w:rsidTr="007045DD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C54106">
            <w:pPr>
              <w:tabs>
                <w:tab w:val="left" w:pos="8931"/>
              </w:tabs>
              <w:spacing w:line="240" w:lineRule="atLeast"/>
              <w:ind w:right="136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12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745EEC">
            <w:pPr>
              <w:tabs>
                <w:tab w:val="left" w:pos="8931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032AF">
              <w:rPr>
                <w:sz w:val="20"/>
                <w:szCs w:val="20"/>
              </w:rPr>
              <w:t>15</w:t>
            </w:r>
          </w:p>
        </w:tc>
      </w:tr>
      <w:tr w:rsidR="001657A1" w:rsidRPr="00E032AF" w:rsidTr="00C54106">
        <w:trPr>
          <w:trHeight w:val="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1" w:rsidRPr="00E032AF" w:rsidRDefault="001657A1" w:rsidP="00745EEC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E032AF">
              <w:t>1.</w:t>
            </w:r>
          </w:p>
        </w:tc>
        <w:tc>
          <w:tcPr>
            <w:tcW w:w="139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657A1" w:rsidP="00C54106">
            <w:pPr>
              <w:tabs>
                <w:tab w:val="left" w:pos="8931"/>
              </w:tabs>
              <w:spacing w:line="240" w:lineRule="atLeast"/>
              <w:ind w:left="134" w:right="136"/>
            </w:pPr>
            <w:r w:rsidRPr="00E032AF">
              <w:t>Цель «</w:t>
            </w:r>
            <w:r w:rsidR="00AB2E9D" w:rsidRPr="00E032AF">
              <w:rPr>
                <w:bCs/>
                <w:color w:val="000000"/>
              </w:rPr>
              <w:t xml:space="preserve">Создание благоприятных и комфортных условий проживания населения </w:t>
            </w:r>
            <w:r w:rsidR="00AB2E9D" w:rsidRPr="00E032AF">
              <w:rPr>
                <w:color w:val="000000"/>
              </w:rPr>
              <w:t>Тракторозаводского района</w:t>
            </w:r>
            <w:r w:rsidRPr="00E032AF">
              <w:t>»</w:t>
            </w:r>
          </w:p>
        </w:tc>
      </w:tr>
      <w:tr w:rsidR="00BE38B5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1" w:rsidRPr="00E032AF" w:rsidRDefault="001657A1" w:rsidP="00745EEC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E032AF">
              <w:t>1.1.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A1" w:rsidRPr="00E032AF" w:rsidRDefault="00B75C6E" w:rsidP="00C54106">
            <w:pPr>
              <w:tabs>
                <w:tab w:val="left" w:pos="8931"/>
              </w:tabs>
              <w:ind w:left="134" w:right="136"/>
            </w:pPr>
            <w:r w:rsidRPr="00B75C6E">
              <w:t>Объем мусора, вывезенного с незакрепленных территорий и размещенного в специально отведенном месте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131913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тонн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3140AE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3140AE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FC79BD" w:rsidRDefault="003140AE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E032AF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A1" w:rsidRPr="00A708F0" w:rsidRDefault="00DC1758" w:rsidP="00745EEC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1500</w:t>
            </w:r>
          </w:p>
        </w:tc>
      </w:tr>
      <w:tr w:rsidR="006B6068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68" w:rsidRPr="00A708F0" w:rsidRDefault="006B6068" w:rsidP="00E22F94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A708F0">
              <w:t>1.2.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68" w:rsidRPr="00A708F0" w:rsidRDefault="00A708F0" w:rsidP="00C54106">
            <w:pPr>
              <w:tabs>
                <w:tab w:val="left" w:pos="8931"/>
              </w:tabs>
              <w:ind w:left="134" w:right="136"/>
            </w:pPr>
            <w:r w:rsidRPr="00A708F0">
              <w:rPr>
                <w:bCs/>
                <w:color w:val="000000"/>
                <w:u w:color="000000"/>
              </w:rPr>
              <w:t>Доля площади содержания общественных и незакрепленных территорий от общей площади территорий, закрепленных за Администрацией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583A65" w:rsidP="006B6068">
            <w:pPr>
              <w:tabs>
                <w:tab w:val="left" w:pos="8931"/>
              </w:tabs>
              <w:spacing w:line="240" w:lineRule="atLeast"/>
              <w:jc w:val="center"/>
            </w:pPr>
            <w:r>
              <w:t>процент</w:t>
            </w:r>
            <w:r w:rsidR="006D5929">
              <w:t>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3140AE" w:rsidP="006B6068">
            <w:pPr>
              <w:tabs>
                <w:tab w:val="left" w:pos="8931"/>
              </w:tabs>
              <w:spacing w:line="240" w:lineRule="atLeast"/>
              <w:jc w:val="center"/>
            </w:pPr>
            <w: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3140AE" w:rsidP="006B6068">
            <w:pPr>
              <w:tabs>
                <w:tab w:val="left" w:pos="8931"/>
              </w:tabs>
              <w:spacing w:line="240" w:lineRule="atLeast"/>
              <w:jc w:val="center"/>
            </w:pPr>
            <w:r>
              <w:t>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3140AE" w:rsidP="006B6068">
            <w:pPr>
              <w:tabs>
                <w:tab w:val="left" w:pos="8931"/>
              </w:tabs>
              <w:spacing w:line="240" w:lineRule="atLeast"/>
              <w:jc w:val="center"/>
            </w:pPr>
            <w:r>
              <w:t>45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45</w:t>
            </w:r>
          </w:p>
        </w:tc>
      </w:tr>
      <w:tr w:rsidR="006B6068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68" w:rsidRPr="00A708F0" w:rsidRDefault="006B6068" w:rsidP="006B6068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A708F0">
              <w:t>1.3.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68" w:rsidRPr="00A708F0" w:rsidRDefault="00A708F0" w:rsidP="00C54106">
            <w:pPr>
              <w:tabs>
                <w:tab w:val="left" w:pos="8931"/>
              </w:tabs>
              <w:ind w:left="134" w:right="136"/>
              <w:rPr>
                <w:bCs/>
                <w:color w:val="000000"/>
                <w:u w:color="000000"/>
              </w:rPr>
            </w:pPr>
            <w:r w:rsidRPr="00A708F0">
              <w:rPr>
                <w:bCs/>
                <w:color w:val="000000"/>
                <w:u w:color="000000"/>
              </w:rPr>
              <w:t>Доля площади содержания внутриквартальных проездов и тротуаров от общей площади внутриквартальных проездов, тротуаров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583A65" w:rsidP="006B6068">
            <w:pPr>
              <w:tabs>
                <w:tab w:val="left" w:pos="8931"/>
              </w:tabs>
              <w:spacing w:line="240" w:lineRule="atLeast"/>
              <w:jc w:val="center"/>
            </w:pPr>
            <w:r>
              <w:t>процент</w:t>
            </w:r>
            <w:r w:rsidR="006D5929">
              <w:t>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100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68" w:rsidRPr="00A708F0" w:rsidRDefault="006B6068" w:rsidP="006B606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100</w:t>
            </w:r>
          </w:p>
        </w:tc>
      </w:tr>
      <w:tr w:rsidR="00C12929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29" w:rsidRPr="00A708F0" w:rsidRDefault="008431A1" w:rsidP="00C12929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A708F0">
              <w:t>1.4.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29" w:rsidRPr="00A708F0" w:rsidRDefault="00B75C6E" w:rsidP="00C12929">
            <w:pPr>
              <w:tabs>
                <w:tab w:val="left" w:pos="8931"/>
              </w:tabs>
              <w:ind w:left="134"/>
              <w:rPr>
                <w:bCs/>
                <w:color w:val="000000"/>
                <w:u w:color="000000"/>
              </w:rPr>
            </w:pPr>
            <w:r w:rsidRPr="00B75C6E">
              <w:rPr>
                <w:bCs/>
                <w:color w:val="000000"/>
                <w:u w:color="000000"/>
              </w:rPr>
              <w:t>Доля мероприятий по озеленению, проведенных по обращению жителей, от общего количества мероприятий, рассмотренных в рамках обращений жителей по вопросам озеленения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583A65" w:rsidP="00C12929">
            <w:pPr>
              <w:tabs>
                <w:tab w:val="left" w:pos="8931"/>
              </w:tabs>
              <w:spacing w:line="240" w:lineRule="atLeast"/>
              <w:jc w:val="center"/>
            </w:pPr>
            <w:r>
              <w:t>процент</w:t>
            </w:r>
            <w:r w:rsidR="006D5929">
              <w:t>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3140AE" w:rsidP="00C12929">
            <w:pPr>
              <w:tabs>
                <w:tab w:val="left" w:pos="8931"/>
              </w:tabs>
              <w:spacing w:line="240" w:lineRule="atLeast"/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3140AE" w:rsidP="00C12929">
            <w:pPr>
              <w:tabs>
                <w:tab w:val="left" w:pos="8931"/>
              </w:tabs>
              <w:spacing w:line="240" w:lineRule="atLeast"/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3140AE" w:rsidP="00C12929">
            <w:pPr>
              <w:tabs>
                <w:tab w:val="left" w:pos="8931"/>
              </w:tabs>
              <w:spacing w:line="240" w:lineRule="atLeast"/>
              <w:jc w:val="center"/>
            </w:pPr>
            <w:r>
              <w:t>30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30</w:t>
            </w:r>
          </w:p>
        </w:tc>
      </w:tr>
      <w:tr w:rsidR="00C12929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29" w:rsidRPr="00A708F0" w:rsidRDefault="00C12929" w:rsidP="008431A1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A708F0">
              <w:t>1.</w:t>
            </w:r>
            <w:r w:rsidR="008431A1" w:rsidRPr="00A708F0">
              <w:t>5</w:t>
            </w:r>
            <w:r w:rsidRPr="00A708F0">
              <w:t>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6E" w:rsidRPr="00B75C6E" w:rsidRDefault="00B75C6E" w:rsidP="00B75C6E">
            <w:pPr>
              <w:tabs>
                <w:tab w:val="left" w:pos="8931"/>
              </w:tabs>
              <w:ind w:left="134"/>
              <w:rPr>
                <w:bCs/>
                <w:color w:val="000000"/>
                <w:u w:color="000000"/>
              </w:rPr>
            </w:pPr>
            <w:r w:rsidRPr="00B75C6E">
              <w:rPr>
                <w:bCs/>
                <w:color w:val="000000"/>
                <w:u w:color="000000"/>
              </w:rPr>
              <w:t xml:space="preserve">Количество муниципальных служащих, прошедших </w:t>
            </w:r>
          </w:p>
          <w:p w:rsidR="00C12929" w:rsidRPr="00A708F0" w:rsidRDefault="00B75C6E" w:rsidP="00B75C6E">
            <w:pPr>
              <w:tabs>
                <w:tab w:val="left" w:pos="8931"/>
              </w:tabs>
              <w:ind w:left="134"/>
              <w:rPr>
                <w:bCs/>
                <w:color w:val="000000"/>
                <w:u w:color="000000"/>
              </w:rPr>
            </w:pPr>
            <w:r w:rsidRPr="00B75C6E">
              <w:rPr>
                <w:bCs/>
                <w:color w:val="000000"/>
                <w:u w:color="000000"/>
              </w:rPr>
              <w:t>профессиональную подготовку, переподготовку и повышение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E032AF" w:rsidRDefault="00583A65" w:rsidP="00C12929">
            <w:pPr>
              <w:tabs>
                <w:tab w:val="left" w:pos="8931"/>
              </w:tabs>
              <w:spacing w:line="240" w:lineRule="atLeast"/>
              <w:jc w:val="center"/>
            </w:pPr>
            <w: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E032AF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E032AF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FC79B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FC79B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FC79B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1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3</w:t>
            </w:r>
          </w:p>
        </w:tc>
      </w:tr>
      <w:tr w:rsidR="00C12929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29" w:rsidRPr="00A708F0" w:rsidRDefault="00C12929" w:rsidP="008431A1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 w:rsidRPr="00A708F0">
              <w:t>1.</w:t>
            </w:r>
            <w:r w:rsidR="008431A1" w:rsidRPr="00A708F0">
              <w:t>6</w:t>
            </w:r>
            <w:r w:rsidRPr="00A708F0">
              <w:t>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6E" w:rsidRPr="00B75C6E" w:rsidRDefault="00B75C6E" w:rsidP="00B75C6E">
            <w:pPr>
              <w:tabs>
                <w:tab w:val="left" w:pos="8931"/>
              </w:tabs>
              <w:ind w:left="134"/>
              <w:rPr>
                <w:rFonts w:eastAsiaTheme="minorHAnsi"/>
                <w:lang w:eastAsia="en-US"/>
              </w:rPr>
            </w:pPr>
            <w:r w:rsidRPr="00B75C6E">
              <w:rPr>
                <w:rFonts w:eastAsiaTheme="minorHAnsi"/>
                <w:lang w:eastAsia="en-US"/>
              </w:rPr>
              <w:t>Количество постов/</w:t>
            </w:r>
            <w:proofErr w:type="spellStart"/>
            <w:r w:rsidRPr="00B75C6E">
              <w:rPr>
                <w:rFonts w:eastAsiaTheme="minorHAnsi"/>
                <w:lang w:eastAsia="en-US"/>
              </w:rPr>
              <w:t>репостов</w:t>
            </w:r>
            <w:proofErr w:type="spellEnd"/>
            <w:r w:rsidRPr="00B75C6E">
              <w:rPr>
                <w:rFonts w:eastAsiaTheme="minorHAnsi"/>
                <w:lang w:eastAsia="en-US"/>
              </w:rPr>
              <w:t>, размещенных</w:t>
            </w:r>
          </w:p>
          <w:p w:rsidR="00C12929" w:rsidRPr="00A708F0" w:rsidRDefault="00B75C6E" w:rsidP="00B75C6E">
            <w:pPr>
              <w:tabs>
                <w:tab w:val="left" w:pos="8931"/>
              </w:tabs>
              <w:ind w:left="134"/>
              <w:rPr>
                <w:bCs/>
                <w:color w:val="000000"/>
                <w:u w:color="000000"/>
              </w:rPr>
            </w:pPr>
            <w:r w:rsidRPr="00B75C6E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B75C6E">
              <w:rPr>
                <w:rFonts w:eastAsiaTheme="minorHAnsi"/>
                <w:lang w:eastAsia="en-US"/>
              </w:rPr>
              <w:t>госпабликах</w:t>
            </w:r>
            <w:proofErr w:type="spellEnd"/>
            <w:r w:rsidRPr="00B75C6E">
              <w:rPr>
                <w:rFonts w:eastAsiaTheme="minorHAnsi"/>
                <w:lang w:eastAsia="en-US"/>
              </w:rPr>
              <w:t xml:space="preserve"> Администрации Тракторозаводского района города Челябинска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E54AF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единиц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FC79B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3140AE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FC79BD" w:rsidRDefault="00FC79BD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50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929" w:rsidRPr="00A708F0" w:rsidRDefault="00C12929" w:rsidP="00C12929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156</w:t>
            </w:r>
          </w:p>
        </w:tc>
      </w:tr>
      <w:tr w:rsidR="00340118" w:rsidRPr="00A708F0" w:rsidTr="00C54106">
        <w:trPr>
          <w:trHeight w:val="10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A708F0" w:rsidRDefault="00340118" w:rsidP="00340118">
            <w:pPr>
              <w:tabs>
                <w:tab w:val="left" w:pos="3840"/>
                <w:tab w:val="left" w:pos="3969"/>
                <w:tab w:val="center" w:pos="4819"/>
                <w:tab w:val="left" w:pos="8931"/>
              </w:tabs>
              <w:jc w:val="center"/>
            </w:pPr>
            <w:r>
              <w:t>1.7.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18" w:rsidRPr="00B75C6E" w:rsidRDefault="00340118" w:rsidP="00340118">
            <w:pPr>
              <w:tabs>
                <w:tab w:val="left" w:pos="8931"/>
              </w:tabs>
              <w:ind w:left="134"/>
              <w:rPr>
                <w:rFonts w:eastAsiaTheme="minorHAnsi"/>
                <w:lang w:eastAsia="en-US"/>
              </w:rPr>
            </w:pPr>
            <w:r w:rsidRPr="00340118">
              <w:rPr>
                <w:rFonts w:eastAsiaTheme="minorHAnsi"/>
                <w:lang w:eastAsia="en-US"/>
              </w:rPr>
              <w:t>Количество проведенных мероприятий с участием территориальных органов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>
              <w:t>единиц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FC79BD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FC79BD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FC79BD" w:rsidRDefault="00FC79BD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FC79BD">
              <w:t>3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 w:rsidRPr="00A708F0"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18" w:rsidRPr="00A708F0" w:rsidRDefault="00340118" w:rsidP="00340118">
            <w:pPr>
              <w:tabs>
                <w:tab w:val="left" w:pos="8931"/>
              </w:tabs>
              <w:spacing w:line="240" w:lineRule="atLeast"/>
              <w:jc w:val="center"/>
            </w:pPr>
            <w:r>
              <w:t>8</w:t>
            </w:r>
          </w:p>
        </w:tc>
      </w:tr>
    </w:tbl>
    <w:p w:rsidR="00BE38B5" w:rsidRDefault="003D11C2" w:rsidP="00124C16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  <w:rPr>
          <w:sz w:val="28"/>
          <w:szCs w:val="28"/>
        </w:rPr>
      </w:pPr>
      <w:r w:rsidRPr="00A708F0">
        <w:rPr>
          <w:sz w:val="28"/>
          <w:szCs w:val="28"/>
        </w:rPr>
        <w:lastRenderedPageBreak/>
        <w:t>4. Структура муниципальной программы</w:t>
      </w:r>
    </w:p>
    <w:p w:rsidR="006E0BBB" w:rsidRDefault="006E0BBB" w:rsidP="00124C16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  <w:rPr>
          <w:sz w:val="28"/>
          <w:szCs w:val="28"/>
        </w:rPr>
      </w:pPr>
    </w:p>
    <w:p w:rsidR="00E23D65" w:rsidRPr="00A708F0" w:rsidRDefault="00E23D65" w:rsidP="00124C16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  <w:rPr>
          <w:sz w:val="28"/>
          <w:szCs w:val="28"/>
        </w:rPr>
      </w:pPr>
    </w:p>
    <w:tbl>
      <w:tblPr>
        <w:tblW w:w="144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27"/>
        <w:gridCol w:w="15"/>
        <w:gridCol w:w="7058"/>
        <w:gridCol w:w="10"/>
        <w:gridCol w:w="3543"/>
        <w:gridCol w:w="25"/>
        <w:gridCol w:w="8"/>
        <w:gridCol w:w="2944"/>
      </w:tblGrid>
      <w:tr w:rsidR="00FB3B5C" w:rsidRPr="00A708F0" w:rsidTr="00CA4EDF">
        <w:trPr>
          <w:trHeight w:val="491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</w:pPr>
            <w:r w:rsidRPr="00A708F0">
              <w:t xml:space="preserve">№ </w:t>
            </w:r>
            <w:proofErr w:type="gramStart"/>
            <w:r w:rsidRPr="00A708F0">
              <w:t>п</w:t>
            </w:r>
            <w:proofErr w:type="gramEnd"/>
            <w:r w:rsidRPr="00A708F0">
              <w:t>/п</w:t>
            </w:r>
          </w:p>
        </w:tc>
        <w:tc>
          <w:tcPr>
            <w:tcW w:w="7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</w:pPr>
            <w:r w:rsidRPr="00A708F0">
              <w:t>Задачи структурного элемента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</w:pPr>
            <w:r w:rsidRPr="00A708F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</w:pPr>
            <w:r w:rsidRPr="00A708F0">
              <w:t>Связь</w:t>
            </w:r>
          </w:p>
          <w:p w:rsidR="00FB3B5C" w:rsidRPr="00A708F0" w:rsidRDefault="003D11C2">
            <w:pPr>
              <w:widowControl w:val="0"/>
              <w:jc w:val="center"/>
            </w:pPr>
            <w:r w:rsidRPr="00A708F0">
              <w:t>с показателями муниципальной программы</w:t>
            </w:r>
          </w:p>
        </w:tc>
      </w:tr>
      <w:tr w:rsidR="00FB3B5C" w:rsidRPr="00A708F0" w:rsidTr="00CA4EDF">
        <w:trPr>
          <w:trHeight w:val="271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1</w:t>
            </w:r>
          </w:p>
        </w:tc>
        <w:tc>
          <w:tcPr>
            <w:tcW w:w="7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2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3D11C2">
            <w:pPr>
              <w:widowControl w:val="0"/>
              <w:jc w:val="center"/>
              <w:rPr>
                <w:sz w:val="20"/>
                <w:szCs w:val="20"/>
              </w:rPr>
            </w:pPr>
            <w:r w:rsidRPr="00A708F0">
              <w:rPr>
                <w:sz w:val="20"/>
                <w:szCs w:val="20"/>
              </w:rPr>
              <w:t>4</w:t>
            </w:r>
          </w:p>
        </w:tc>
      </w:tr>
      <w:tr w:rsidR="00D926D2" w:rsidRPr="00A708F0" w:rsidTr="0060331A">
        <w:trPr>
          <w:trHeight w:val="271"/>
        </w:trPr>
        <w:tc>
          <w:tcPr>
            <w:tcW w:w="14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6D2" w:rsidRPr="00E032AF" w:rsidRDefault="00D926D2">
            <w:pPr>
              <w:widowControl w:val="0"/>
              <w:jc w:val="center"/>
            </w:pPr>
            <w:r w:rsidRPr="00E032AF">
              <w:t>1. Комплекс процессных мероприятий</w:t>
            </w:r>
            <w:r w:rsidR="005013BA" w:rsidRPr="00E032AF">
              <w:t xml:space="preserve"> «Реализация общегосударственных вопросов в рамках установленных полномочий Администрации Тракторозаводского района города Челябинска»</w:t>
            </w:r>
          </w:p>
        </w:tc>
      </w:tr>
      <w:tr w:rsidR="00FB3B5C" w:rsidRPr="00A708F0" w:rsidTr="00CA4EDF">
        <w:trPr>
          <w:trHeight w:val="343"/>
        </w:trPr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E032AF" w:rsidRDefault="003D11C2" w:rsidP="003F41CF">
            <w:pPr>
              <w:widowControl w:val="0"/>
              <w:jc w:val="center"/>
            </w:pPr>
            <w:proofErr w:type="gramStart"/>
            <w:r w:rsidRPr="00E032AF">
              <w:t>Ответстве</w:t>
            </w:r>
            <w:r w:rsidR="006E3CB6" w:rsidRPr="00E032AF">
              <w:t>нный</w:t>
            </w:r>
            <w:proofErr w:type="gramEnd"/>
            <w:r w:rsidR="006E3CB6" w:rsidRPr="00E032AF">
              <w:t xml:space="preserve"> за реализацию: </w:t>
            </w:r>
            <w:r w:rsidR="005862D7" w:rsidRPr="00E032AF">
              <w:t xml:space="preserve">Администрация </w:t>
            </w:r>
            <w:r w:rsidR="001D48E8" w:rsidRPr="00E032AF">
              <w:rPr>
                <w:bCs/>
              </w:rPr>
              <w:t xml:space="preserve">Тракторозаводского </w:t>
            </w:r>
            <w:r w:rsidR="003F41CF" w:rsidRPr="00E032AF">
              <w:t>района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5C" w:rsidRPr="00A708F0" w:rsidRDefault="006E3CB6">
            <w:pPr>
              <w:widowControl w:val="0"/>
              <w:jc w:val="center"/>
            </w:pPr>
            <w:r w:rsidRPr="00A708F0">
              <w:t>Сроки реализации: 2025-2027 годы</w:t>
            </w:r>
          </w:p>
        </w:tc>
      </w:tr>
      <w:tr w:rsidR="001D48E8" w:rsidRPr="00A708F0" w:rsidTr="00CA4EDF">
        <w:trPr>
          <w:trHeight w:val="188"/>
        </w:trPr>
        <w:tc>
          <w:tcPr>
            <w:tcW w:w="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8E8" w:rsidRPr="00A708F0" w:rsidRDefault="003F41CF" w:rsidP="001D48E8">
            <w:pPr>
              <w:widowControl w:val="0"/>
              <w:jc w:val="center"/>
            </w:pPr>
            <w:r w:rsidRPr="00E032AF">
              <w:t>1.1</w:t>
            </w:r>
            <w:r w:rsidR="001D48E8" w:rsidRPr="00E032AF">
              <w:t>.</w:t>
            </w:r>
          </w:p>
        </w:tc>
        <w:tc>
          <w:tcPr>
            <w:tcW w:w="7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8E8" w:rsidRPr="00A708F0" w:rsidRDefault="001D48E8" w:rsidP="001D48E8">
            <w:pPr>
              <w:widowControl w:val="0"/>
              <w:rPr>
                <w:bCs/>
                <w:color w:val="000000"/>
              </w:rPr>
            </w:pPr>
            <w:r w:rsidRPr="00A708F0">
              <w:t xml:space="preserve">Задача 1: </w:t>
            </w:r>
            <w:r w:rsidRPr="00A708F0">
              <w:rPr>
                <w:bCs/>
                <w:color w:val="000000"/>
              </w:rPr>
              <w:t>повышение эффективности деятельности органов исполнительно-распорядительной власти и развитие самоуправления на территории района</w:t>
            </w:r>
          </w:p>
          <w:p w:rsidR="001D48E8" w:rsidRPr="00A708F0" w:rsidRDefault="001D48E8" w:rsidP="004E30F2">
            <w:pPr>
              <w:widowControl w:val="0"/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8E8" w:rsidRPr="00A708F0" w:rsidRDefault="007045DD" w:rsidP="003F46C7">
            <w:pPr>
              <w:widowControl w:val="0"/>
            </w:pPr>
            <w:r>
              <w:t>П</w:t>
            </w:r>
            <w:r w:rsidR="001D48E8" w:rsidRPr="00A708F0">
              <w:t>овышение квал</w:t>
            </w:r>
            <w:r w:rsidR="0066646F" w:rsidRPr="00A708F0">
              <w:t>ификации муниципальных служащих</w:t>
            </w:r>
          </w:p>
          <w:p w:rsidR="001D48E8" w:rsidRPr="00A708F0" w:rsidRDefault="001D48E8" w:rsidP="003F46C7">
            <w:pPr>
              <w:widowControl w:val="0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8E8" w:rsidRPr="00E032AF" w:rsidRDefault="001D48E8" w:rsidP="00DB70BA">
            <w:pPr>
              <w:pStyle w:val="af4"/>
              <w:widowControl w:val="0"/>
              <w:ind w:left="0" w:right="-108"/>
            </w:pPr>
            <w:r w:rsidRPr="00E032AF">
              <w:rPr>
                <w:bCs/>
                <w:color w:val="000000"/>
                <w:u w:color="000000"/>
              </w:rPr>
              <w:t xml:space="preserve">Количество муниципальных служащих, </w:t>
            </w:r>
            <w:r w:rsidR="003F41CF" w:rsidRPr="00E032AF">
              <w:rPr>
                <w:bCs/>
                <w:color w:val="000000"/>
                <w:u w:color="000000"/>
              </w:rPr>
              <w:t>прошедших профессиональную подготовку, переподготовку и повышение квалификации</w:t>
            </w:r>
          </w:p>
        </w:tc>
      </w:tr>
      <w:tr w:rsidR="00E032AF" w:rsidRPr="00A708F0" w:rsidTr="00CA4EDF">
        <w:trPr>
          <w:trHeight w:val="188"/>
        </w:trPr>
        <w:tc>
          <w:tcPr>
            <w:tcW w:w="8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2AF" w:rsidRPr="003F41CF" w:rsidRDefault="00E032AF" w:rsidP="001D48E8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70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2AF" w:rsidRPr="00A708F0" w:rsidRDefault="00E032AF" w:rsidP="001D48E8">
            <w:pPr>
              <w:widowControl w:val="0"/>
            </w:pPr>
          </w:p>
        </w:tc>
        <w:tc>
          <w:tcPr>
            <w:tcW w:w="3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2AF" w:rsidRPr="00A708F0" w:rsidRDefault="007045DD" w:rsidP="007045DD">
            <w:pPr>
              <w:widowControl w:val="0"/>
            </w:pPr>
            <w:r>
              <w:t>П</w:t>
            </w:r>
            <w:r w:rsidR="00E032AF" w:rsidRPr="00E032AF">
              <w:t>овышение уровня доверия населения к органам местного самоуправления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2AF" w:rsidRPr="00E032AF" w:rsidRDefault="00E032AF" w:rsidP="00000D1C">
            <w:pPr>
              <w:pStyle w:val="af4"/>
              <w:widowControl w:val="0"/>
              <w:ind w:left="0"/>
            </w:pPr>
            <w:r w:rsidRPr="00E032AF">
              <w:rPr>
                <w:rFonts w:eastAsiaTheme="minorHAnsi"/>
                <w:lang w:eastAsia="en-US"/>
              </w:rPr>
              <w:t>Количество постов/</w:t>
            </w:r>
            <w:proofErr w:type="spellStart"/>
            <w:r w:rsidRPr="00E032AF">
              <w:rPr>
                <w:rFonts w:eastAsiaTheme="minorHAnsi"/>
                <w:lang w:eastAsia="en-US"/>
              </w:rPr>
              <w:t>репостов</w:t>
            </w:r>
            <w:proofErr w:type="spellEnd"/>
            <w:r w:rsidRPr="00E032AF">
              <w:rPr>
                <w:rFonts w:eastAsiaTheme="minorHAnsi"/>
                <w:lang w:eastAsia="en-US"/>
              </w:rPr>
              <w:t xml:space="preserve">, размещенных в </w:t>
            </w:r>
            <w:proofErr w:type="spellStart"/>
            <w:r w:rsidRPr="00E032AF">
              <w:rPr>
                <w:rFonts w:eastAsiaTheme="minorHAnsi"/>
                <w:lang w:eastAsia="en-US"/>
              </w:rPr>
              <w:t>госпабликах</w:t>
            </w:r>
            <w:proofErr w:type="spellEnd"/>
            <w:r w:rsidRPr="00E032AF">
              <w:rPr>
                <w:rFonts w:eastAsiaTheme="minorHAnsi"/>
                <w:lang w:eastAsia="en-US"/>
              </w:rPr>
              <w:t xml:space="preserve"> </w:t>
            </w:r>
            <w:r w:rsidRPr="00E032AF">
              <w:rPr>
                <w:bCs/>
              </w:rPr>
              <w:t>Администрации Тракторозаводского района города Челябинска</w:t>
            </w:r>
          </w:p>
        </w:tc>
      </w:tr>
      <w:tr w:rsidR="00E032AF" w:rsidRPr="00A708F0" w:rsidTr="00CA4EDF">
        <w:trPr>
          <w:trHeight w:val="188"/>
        </w:trPr>
        <w:tc>
          <w:tcPr>
            <w:tcW w:w="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2AF" w:rsidRPr="00A708F0" w:rsidRDefault="00E032AF">
            <w:pPr>
              <w:widowControl w:val="0"/>
              <w:jc w:val="center"/>
            </w:pPr>
          </w:p>
        </w:tc>
        <w:tc>
          <w:tcPr>
            <w:tcW w:w="70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2AF" w:rsidRPr="00A708F0" w:rsidRDefault="00E032AF" w:rsidP="004E30F2">
            <w:pPr>
              <w:widowControl w:val="0"/>
            </w:pPr>
          </w:p>
        </w:tc>
        <w:tc>
          <w:tcPr>
            <w:tcW w:w="35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2AF" w:rsidRPr="00A708F0" w:rsidRDefault="00E032AF" w:rsidP="00360F49">
            <w:pPr>
              <w:widowControl w:val="0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2AF" w:rsidRDefault="00E032AF" w:rsidP="00DB70BA">
            <w:pPr>
              <w:pStyle w:val="af4"/>
              <w:widowControl w:val="0"/>
              <w:ind w:left="0"/>
            </w:pPr>
            <w:r w:rsidRPr="00E032AF">
              <w:t>Количество проведенных мероприятий с участием территориальных органов самоуправления</w:t>
            </w:r>
          </w:p>
          <w:p w:rsidR="007045DD" w:rsidRPr="003F41CF" w:rsidRDefault="007045DD" w:rsidP="00DB70BA">
            <w:pPr>
              <w:pStyle w:val="af4"/>
              <w:widowControl w:val="0"/>
              <w:ind w:left="0"/>
              <w:rPr>
                <w:color w:val="FF0000"/>
              </w:rPr>
            </w:pPr>
          </w:p>
        </w:tc>
      </w:tr>
      <w:tr w:rsidR="003F41CF" w:rsidRPr="00A708F0" w:rsidTr="0060331A">
        <w:trPr>
          <w:trHeight w:val="171"/>
        </w:trPr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847A72">
            <w:pPr>
              <w:pStyle w:val="af4"/>
              <w:widowControl w:val="0"/>
              <w:ind w:left="360"/>
              <w:jc w:val="center"/>
            </w:pPr>
            <w:r w:rsidRPr="00E032AF">
              <w:t>2. Комплекс процессных мероприятий «</w:t>
            </w:r>
            <w:r w:rsidRPr="00E032AF">
              <w:rPr>
                <w:bCs/>
                <w:color w:val="000000"/>
              </w:rPr>
              <w:t>Организация благоустройства и озеленение территории района, развитие общественных территорий»</w:t>
            </w:r>
          </w:p>
        </w:tc>
      </w:tr>
      <w:tr w:rsidR="00CA4EDF" w:rsidRPr="00A708F0" w:rsidTr="00CA4EDF">
        <w:trPr>
          <w:trHeight w:val="5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DF" w:rsidRPr="00E032AF" w:rsidRDefault="00CA4EDF" w:rsidP="003F41CF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DF" w:rsidRPr="00E032AF" w:rsidRDefault="00CA4EDF" w:rsidP="003F41CF">
            <w:pPr>
              <w:widowControl w:val="0"/>
              <w:jc w:val="center"/>
            </w:pPr>
            <w:r>
              <w:t>2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DF" w:rsidRPr="00E032AF" w:rsidRDefault="00CA4EDF" w:rsidP="003F41CF">
            <w:pPr>
              <w:pStyle w:val="af4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DF" w:rsidRPr="00E032AF" w:rsidRDefault="00CA4EDF" w:rsidP="003F41CF">
            <w:pPr>
              <w:pStyle w:val="af4"/>
              <w:widowControl w:val="0"/>
              <w:ind w:left="0"/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3F41CF" w:rsidRPr="00A708F0" w:rsidTr="00CA4EDF">
        <w:trPr>
          <w:trHeight w:val="505"/>
        </w:trPr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3F41CF">
            <w:pPr>
              <w:widowControl w:val="0"/>
              <w:jc w:val="center"/>
            </w:pPr>
            <w:proofErr w:type="gramStart"/>
            <w:r w:rsidRPr="00E032AF">
              <w:t>Ответственный</w:t>
            </w:r>
            <w:proofErr w:type="gramEnd"/>
            <w:r w:rsidRPr="00E032AF">
              <w:t xml:space="preserve"> за реализацию: Администрация </w:t>
            </w:r>
            <w:r w:rsidRPr="00E032AF">
              <w:rPr>
                <w:bCs/>
              </w:rPr>
              <w:t xml:space="preserve">Тракторозаводского </w:t>
            </w:r>
            <w:r w:rsidRPr="00E032AF">
              <w:t>района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3F41CF">
            <w:pPr>
              <w:pStyle w:val="af4"/>
              <w:widowControl w:val="0"/>
              <w:ind w:left="0"/>
              <w:jc w:val="center"/>
              <w:rPr>
                <w:bCs/>
                <w:color w:val="000000"/>
                <w:u w:color="000000"/>
              </w:rPr>
            </w:pPr>
            <w:r w:rsidRPr="00E032AF">
              <w:t>Сроки реализации: 2025-2027 годы</w:t>
            </w:r>
          </w:p>
        </w:tc>
      </w:tr>
      <w:tr w:rsidR="003F41CF" w:rsidRPr="00A708F0" w:rsidTr="00CA4EDF">
        <w:trPr>
          <w:trHeight w:val="78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3F41CF">
            <w:pPr>
              <w:widowControl w:val="0"/>
              <w:jc w:val="center"/>
            </w:pPr>
            <w:r w:rsidRPr="00E032AF">
              <w:t>2.1.</w:t>
            </w:r>
          </w:p>
        </w:tc>
        <w:tc>
          <w:tcPr>
            <w:tcW w:w="7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23561F">
            <w:pPr>
              <w:widowControl w:val="0"/>
              <w:rPr>
                <w:bCs/>
                <w:color w:val="000000"/>
              </w:rPr>
            </w:pPr>
            <w:r w:rsidRPr="00E032AF">
              <w:t xml:space="preserve">Задача 1: </w:t>
            </w:r>
            <w:r w:rsidRPr="00E032AF">
              <w:rPr>
                <w:bCs/>
                <w:color w:val="000000"/>
              </w:rPr>
              <w:t>организация благоустройства и озеленени</w:t>
            </w:r>
            <w:r w:rsidR="0024254B">
              <w:rPr>
                <w:bCs/>
                <w:color w:val="000000"/>
              </w:rPr>
              <w:t>е</w:t>
            </w:r>
            <w:r w:rsidRPr="00E032AF">
              <w:rPr>
                <w:bCs/>
                <w:color w:val="000000"/>
              </w:rPr>
              <w:t xml:space="preserve"> территории района, поддержание территории района в надлежащем санитарном и эстетическом состоянии</w:t>
            </w:r>
          </w:p>
          <w:p w:rsidR="003F41CF" w:rsidRPr="00E032AF" w:rsidRDefault="003F41CF" w:rsidP="004E30F2">
            <w:pPr>
              <w:pStyle w:val="af4"/>
              <w:widowControl w:val="0"/>
              <w:ind w:left="0"/>
            </w:pPr>
          </w:p>
        </w:tc>
        <w:tc>
          <w:tcPr>
            <w:tcW w:w="3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5025F2" w:rsidP="00360F49">
            <w:pPr>
              <w:widowControl w:val="0"/>
            </w:pPr>
            <w:r>
              <w:t>С</w:t>
            </w:r>
            <w:r w:rsidR="003F41CF" w:rsidRPr="00E032AF">
              <w:t>оздание условий для повышения качества комфортной городской среды;</w:t>
            </w:r>
          </w:p>
          <w:p w:rsidR="003F41CF" w:rsidRPr="00E032AF" w:rsidRDefault="003F41CF" w:rsidP="00360F49">
            <w:pPr>
              <w:widowControl w:val="0"/>
            </w:pPr>
            <w:r w:rsidRPr="00E032AF">
              <w:t>создание условий для поддержания и улучшения санитарного и эстетического состояния территории района.</w:t>
            </w:r>
          </w:p>
          <w:p w:rsidR="003F41CF" w:rsidRPr="00E032AF" w:rsidRDefault="003F41CF" w:rsidP="008E155A">
            <w:pPr>
              <w:pStyle w:val="af4"/>
              <w:widowControl w:val="0"/>
              <w:ind w:left="36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Pr="00E032AF" w:rsidRDefault="003F41CF" w:rsidP="008B49B3">
            <w:pPr>
              <w:pStyle w:val="af4"/>
              <w:widowControl w:val="0"/>
              <w:ind w:left="0"/>
            </w:pPr>
            <w:r w:rsidRPr="00E032AF">
              <w:t>Объем мусора, вывезенного с незакрепленных территорий и размещенного в специально отведенном месте</w:t>
            </w:r>
          </w:p>
        </w:tc>
      </w:tr>
      <w:tr w:rsidR="003F41CF" w:rsidRPr="00A708F0" w:rsidTr="00CA4EDF">
        <w:trPr>
          <w:trHeight w:val="29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C85DD8">
            <w:pPr>
              <w:widowControl w:val="0"/>
              <w:jc w:val="center"/>
            </w:pPr>
          </w:p>
        </w:tc>
        <w:tc>
          <w:tcPr>
            <w:tcW w:w="7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8E155A">
            <w:pPr>
              <w:pStyle w:val="af4"/>
              <w:widowControl w:val="0"/>
              <w:ind w:left="360"/>
            </w:pPr>
          </w:p>
        </w:tc>
        <w:tc>
          <w:tcPr>
            <w:tcW w:w="3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8E155A">
            <w:pPr>
              <w:pStyle w:val="af4"/>
              <w:widowControl w:val="0"/>
              <w:ind w:left="36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8B49B3">
            <w:pPr>
              <w:pStyle w:val="af4"/>
              <w:widowControl w:val="0"/>
              <w:ind w:left="0"/>
              <w:rPr>
                <w:bCs/>
                <w:color w:val="000000"/>
                <w:u w:color="000000"/>
              </w:rPr>
            </w:pPr>
            <w:r w:rsidRPr="00A708F0">
              <w:rPr>
                <w:bCs/>
                <w:color w:val="000000"/>
                <w:u w:color="000000"/>
              </w:rPr>
              <w:t>Доля площади содержания общественных и незакрепленных территорий от общей площади территорий, закрепленных за Администрацией района</w:t>
            </w:r>
          </w:p>
        </w:tc>
      </w:tr>
      <w:tr w:rsidR="003F41CF" w:rsidRPr="00A708F0" w:rsidTr="00CA4EDF">
        <w:trPr>
          <w:trHeight w:val="639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C85DD8">
            <w:pPr>
              <w:widowControl w:val="0"/>
              <w:jc w:val="center"/>
            </w:pPr>
          </w:p>
        </w:tc>
        <w:tc>
          <w:tcPr>
            <w:tcW w:w="7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8E155A">
            <w:pPr>
              <w:pStyle w:val="af4"/>
              <w:widowControl w:val="0"/>
              <w:ind w:left="360"/>
            </w:pPr>
          </w:p>
        </w:tc>
        <w:tc>
          <w:tcPr>
            <w:tcW w:w="35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8E155A">
            <w:pPr>
              <w:pStyle w:val="af4"/>
              <w:widowControl w:val="0"/>
              <w:ind w:left="36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Pr="00A708F0" w:rsidRDefault="003F41CF" w:rsidP="00AD05C4">
            <w:pPr>
              <w:pStyle w:val="af4"/>
              <w:widowControl w:val="0"/>
              <w:ind w:left="0"/>
              <w:rPr>
                <w:bCs/>
                <w:color w:val="000000"/>
                <w:u w:color="000000"/>
              </w:rPr>
            </w:pPr>
            <w:r w:rsidRPr="00A708F0">
              <w:rPr>
                <w:bCs/>
                <w:color w:val="000000"/>
                <w:u w:color="000000"/>
              </w:rPr>
              <w:t>Доля площади содержания внутриквартальных проездов и тротуаров от общей площади внутриквартальных проездов, тротуаров района</w:t>
            </w:r>
          </w:p>
        </w:tc>
      </w:tr>
      <w:tr w:rsidR="003F41CF" w:rsidRPr="00A708F0" w:rsidTr="00CA4EDF">
        <w:trPr>
          <w:trHeight w:val="639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Default="003F41CF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Default="001F26B1" w:rsidP="00C85DD8">
            <w:pPr>
              <w:widowControl w:val="0"/>
              <w:jc w:val="center"/>
            </w:pPr>
          </w:p>
          <w:p w:rsidR="001F26B1" w:rsidRPr="00A708F0" w:rsidRDefault="001F26B1" w:rsidP="00C85DD8">
            <w:pPr>
              <w:widowControl w:val="0"/>
              <w:jc w:val="center"/>
            </w:pPr>
          </w:p>
        </w:tc>
        <w:tc>
          <w:tcPr>
            <w:tcW w:w="7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Default="003F41CF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Default="001F26B1" w:rsidP="008E155A">
            <w:pPr>
              <w:pStyle w:val="af4"/>
              <w:widowControl w:val="0"/>
              <w:ind w:left="360"/>
            </w:pPr>
          </w:p>
          <w:p w:rsidR="001F26B1" w:rsidRPr="00A708F0" w:rsidRDefault="001F26B1" w:rsidP="008E155A">
            <w:pPr>
              <w:pStyle w:val="af4"/>
              <w:widowControl w:val="0"/>
              <w:ind w:left="360"/>
            </w:pPr>
          </w:p>
        </w:tc>
        <w:tc>
          <w:tcPr>
            <w:tcW w:w="3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CF" w:rsidRDefault="003F41CF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Default="00D54A51" w:rsidP="008E155A">
            <w:pPr>
              <w:pStyle w:val="af4"/>
              <w:widowControl w:val="0"/>
              <w:ind w:left="360"/>
            </w:pPr>
          </w:p>
          <w:p w:rsidR="00D54A51" w:rsidRPr="00A708F0" w:rsidRDefault="00D54A51" w:rsidP="008E155A">
            <w:pPr>
              <w:pStyle w:val="af4"/>
              <w:widowControl w:val="0"/>
              <w:ind w:left="36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CF" w:rsidRPr="00A708F0" w:rsidRDefault="003F41CF" w:rsidP="00AD05C4">
            <w:pPr>
              <w:pStyle w:val="af4"/>
              <w:widowControl w:val="0"/>
              <w:ind w:left="0"/>
              <w:rPr>
                <w:bCs/>
                <w:color w:val="000000"/>
                <w:u w:color="000000"/>
              </w:rPr>
            </w:pPr>
            <w:r w:rsidRPr="00E032AF">
              <w:rPr>
                <w:bCs/>
                <w:color w:val="000000"/>
                <w:u w:color="000000"/>
              </w:rPr>
              <w:t>Доля мероприятий по озеленению, проведенных по обращению жителей, от общего количества мероприятий, рассмотренных в рамках обращений жителей по вопросам озеленения</w:t>
            </w:r>
          </w:p>
        </w:tc>
      </w:tr>
    </w:tbl>
    <w:p w:rsidR="00FB3B5C" w:rsidRPr="00A708F0" w:rsidRDefault="003D11C2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  <w:rPr>
          <w:sz w:val="28"/>
          <w:szCs w:val="28"/>
        </w:rPr>
      </w:pPr>
      <w:r w:rsidRPr="00A708F0">
        <w:rPr>
          <w:sz w:val="28"/>
          <w:szCs w:val="28"/>
        </w:rPr>
        <w:lastRenderedPageBreak/>
        <w:t>5. Финансовое обеспечение муниципальной программы</w:t>
      </w:r>
    </w:p>
    <w:p w:rsidR="00BE38B5" w:rsidRPr="00A708F0" w:rsidRDefault="00BE38B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jc w:val="center"/>
        <w:rPr>
          <w:sz w:val="28"/>
          <w:szCs w:val="28"/>
        </w:rPr>
      </w:pPr>
    </w:p>
    <w:tbl>
      <w:tblPr>
        <w:tblW w:w="1445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16"/>
        <w:gridCol w:w="2321"/>
        <w:gridCol w:w="2410"/>
        <w:gridCol w:w="2268"/>
        <w:gridCol w:w="1843"/>
      </w:tblGrid>
      <w:tr w:rsidR="00C0028B" w:rsidRPr="00A708F0" w:rsidTr="005E5B38">
        <w:trPr>
          <w:trHeight w:val="193"/>
        </w:trPr>
        <w:tc>
          <w:tcPr>
            <w:tcW w:w="5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28B" w:rsidRDefault="00C0028B" w:rsidP="00D87E1A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  <w:p w:rsidR="00C0028B" w:rsidRDefault="00C0028B" w:rsidP="00D87E1A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5A6539">
              <w:t>Источник финансового обеспечения</w:t>
            </w:r>
          </w:p>
          <w:p w:rsidR="00C0028B" w:rsidRPr="00A708F0" w:rsidRDefault="00C0028B" w:rsidP="00D87E1A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8B" w:rsidRDefault="00C0028B" w:rsidP="00D87E1A">
            <w:pPr>
              <w:widowControl w:val="0"/>
              <w:tabs>
                <w:tab w:val="left" w:pos="2004"/>
                <w:tab w:val="left" w:pos="3840"/>
                <w:tab w:val="left" w:pos="3969"/>
                <w:tab w:val="center" w:pos="4819"/>
              </w:tabs>
              <w:jc w:val="center"/>
            </w:pPr>
          </w:p>
          <w:p w:rsidR="00C0028B" w:rsidRDefault="00C0028B" w:rsidP="00D87E1A">
            <w:pPr>
              <w:widowControl w:val="0"/>
              <w:tabs>
                <w:tab w:val="left" w:pos="2004"/>
                <w:tab w:val="left" w:pos="3840"/>
                <w:tab w:val="left" w:pos="3969"/>
                <w:tab w:val="center" w:pos="4819"/>
              </w:tabs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C0028B" w:rsidRPr="00A708F0" w:rsidTr="005E5B38">
        <w:trPr>
          <w:trHeight w:val="193"/>
        </w:trPr>
        <w:tc>
          <w:tcPr>
            <w:tcW w:w="5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8B" w:rsidRPr="00A708F0" w:rsidRDefault="00C0028B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8B" w:rsidRPr="00A708F0" w:rsidRDefault="00C0028B" w:rsidP="00E5195C">
            <w:pPr>
              <w:pStyle w:val="a4"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8B" w:rsidRPr="00A708F0" w:rsidRDefault="00C0028B" w:rsidP="00E5195C">
            <w:pPr>
              <w:pStyle w:val="a4"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8B" w:rsidRPr="00A708F0" w:rsidRDefault="00C0028B" w:rsidP="00E5195C">
            <w:pPr>
              <w:pStyle w:val="a4"/>
              <w:jc w:val="center"/>
              <w:rPr>
                <w:sz w:val="24"/>
                <w:szCs w:val="24"/>
              </w:rPr>
            </w:pPr>
            <w:r w:rsidRPr="00A708F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8B" w:rsidRDefault="00C0028B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Всего</w:t>
            </w:r>
          </w:p>
        </w:tc>
      </w:tr>
      <w:tr w:rsidR="005A6539" w:rsidRPr="00A708F0" w:rsidTr="00D87E1A">
        <w:trPr>
          <w:trHeight w:val="193"/>
          <w:tblHeader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39" w:rsidRPr="00A708F0" w:rsidRDefault="005A6539" w:rsidP="005A653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39" w:rsidRDefault="005A6539" w:rsidP="005A653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39" w:rsidRPr="006335A2" w:rsidRDefault="005A6539" w:rsidP="005A653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39" w:rsidRPr="006335A2" w:rsidRDefault="005A6539" w:rsidP="005A653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39" w:rsidRDefault="005A6539" w:rsidP="005A653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E70154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54" w:rsidRPr="00A708F0" w:rsidRDefault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Всего, в т.</w:t>
            </w:r>
            <w:r w:rsidR="00791331">
              <w:t xml:space="preserve"> </w:t>
            </w:r>
            <w:r w:rsidRPr="00A708F0">
              <w:t>ч.: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54" w:rsidRPr="00A708F0" w:rsidRDefault="00E70154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141 878,3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54" w:rsidRPr="006335A2" w:rsidRDefault="00E70154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124 464,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54" w:rsidRPr="006335A2" w:rsidRDefault="00E70154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124 718,</w:t>
            </w: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54" w:rsidRPr="00A708F0" w:rsidRDefault="00E70154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391 061,8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 Бюджет города Челябинска (всего), из них: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9" w:rsidRPr="00A708F0" w:rsidRDefault="006E5F19" w:rsidP="006E5F1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141 878,3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1F72FF" w:rsidP="00D0170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</w:t>
            </w:r>
            <w:r w:rsidR="00934A8C" w:rsidRPr="006335A2">
              <w:t> 464,</w:t>
            </w:r>
            <w:r w:rsidR="00D01709"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1F72FF" w:rsidP="00D0170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</w:t>
            </w:r>
            <w:r w:rsidR="00934A8C" w:rsidRPr="006335A2">
              <w:t> 718,</w:t>
            </w:r>
            <w:r w:rsidR="00D01709"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9" w:rsidRPr="00A708F0" w:rsidRDefault="006E5F19" w:rsidP="006E5F1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391 061,8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1.1. Средства федерального бюджета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1.2. Средства областного бюджета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1.3. Средства бюджета города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1F72FF" w:rsidP="006E5F1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1</w:t>
            </w:r>
            <w:r w:rsidR="006E5F19">
              <w:t>41</w:t>
            </w:r>
            <w:r w:rsidR="00934A8C">
              <w:t> </w:t>
            </w:r>
            <w:r w:rsidR="006E5F19">
              <w:t>878</w:t>
            </w:r>
            <w:r w:rsidR="00934A8C">
              <w:t>,</w:t>
            </w:r>
            <w:r w:rsidR="006E5F19"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C" w:rsidRPr="006335A2" w:rsidRDefault="001F72FF" w:rsidP="002151B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</w:t>
            </w:r>
            <w:r w:rsidR="00934A8C" w:rsidRPr="006335A2">
              <w:t> 464,</w:t>
            </w:r>
            <w:r w:rsidR="00D01709"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1F72FF" w:rsidP="002151B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124</w:t>
            </w:r>
            <w:r w:rsidR="006E1523" w:rsidRPr="006335A2">
              <w:t> 718,</w:t>
            </w:r>
            <w:r w:rsidR="00D01709"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6E5F19" w:rsidP="006E1523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391 061,8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1.4. Иные</w:t>
            </w:r>
            <w:r w:rsidRPr="00A708F0">
              <w:rPr>
                <w:vertAlign w:val="superscript"/>
              </w:rPr>
              <w:t xml:space="preserve"> 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2. Внебюджетные источники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Налоговые расходы (</w:t>
            </w:r>
            <w:proofErr w:type="spellStart"/>
            <w:r w:rsidRPr="00A708F0">
              <w:t>справочно</w:t>
            </w:r>
            <w:proofErr w:type="spellEnd"/>
            <w:r w:rsidRPr="00A708F0">
              <w:t>)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204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FD45FD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rPr>
                <w:bCs/>
                <w:color w:val="000000"/>
              </w:rPr>
              <w:t>Комплекс процессных мероприятий</w:t>
            </w:r>
            <w:r w:rsidRPr="00FD45F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="00754702" w:rsidRPr="00A708F0">
              <w:rPr>
                <w:bCs/>
                <w:color w:val="000000"/>
              </w:rPr>
              <w:t>Реализация общегосударственных вопросов в рамках установленных полномочий Администрации Тракторозаводского района города Челябинска</w:t>
            </w:r>
            <w:r>
              <w:t xml:space="preserve">» </w:t>
            </w:r>
            <w:r w:rsidR="00C85DD8" w:rsidRPr="00A708F0">
              <w:t>(всего), в т.</w:t>
            </w:r>
            <w:r w:rsidR="00640B79">
              <w:t xml:space="preserve"> </w:t>
            </w:r>
            <w:r w:rsidR="00C85DD8" w:rsidRPr="00A708F0">
              <w:t>ч.: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61 717,6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59 092,9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59 211,0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180 021,5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 Бюджет города Челябинска (всего), из них: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DA5FC5" w:rsidP="00DA5FC5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61 717,6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6E1523" w:rsidP="002151B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</w:t>
            </w:r>
            <w:r w:rsidR="00D01709">
              <w:t> </w:t>
            </w:r>
            <w:r>
              <w:t>09</w:t>
            </w:r>
            <w:r w:rsidR="00D01709">
              <w:t>2</w:t>
            </w:r>
            <w:r>
              <w:t>,</w:t>
            </w:r>
            <w:r w:rsidR="00D01709"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1D77E6" w:rsidP="00D01709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59 21</w:t>
            </w:r>
            <w:r w:rsidR="00D01709">
              <w:t>1</w:t>
            </w:r>
            <w:r>
              <w:t>,</w:t>
            </w:r>
            <w:r w:rsidR="00D01709"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DA5FC5" w:rsidP="001D77E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180 021,5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1.1. Средства федерального бюджета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1.2. Средства областного бюджета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A708F0" w:rsidRDefault="003D11C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1F72FF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F" w:rsidRPr="006335A2" w:rsidRDefault="001F72FF" w:rsidP="001F72FF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t>1.3. Средства бюджета города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523" w:rsidRPr="006335A2" w:rsidRDefault="00DA5FC5" w:rsidP="006E1523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61 717,6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F" w:rsidRPr="006335A2" w:rsidRDefault="00D01709" w:rsidP="002151B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01709">
              <w:t>59 092,9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F" w:rsidRPr="006335A2" w:rsidRDefault="00D01709" w:rsidP="002151B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01709">
              <w:t>59 211,0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F" w:rsidRPr="006335A2" w:rsidRDefault="00DA5FC5" w:rsidP="001D77E6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180 021,5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C85DD8" w:rsidP="00E7015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t>1.4. Иные</w:t>
            </w:r>
            <w:r w:rsidRPr="006335A2">
              <w:rPr>
                <w:vertAlign w:val="superscript"/>
              </w:rPr>
              <w:t xml:space="preserve"> 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C85D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t>2. Внебюджетные источники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D8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</w:tr>
      <w:tr w:rsidR="00C85DD8" w:rsidRPr="00A708F0" w:rsidTr="0060331A">
        <w:trPr>
          <w:trHeight w:val="193"/>
        </w:trPr>
        <w:tc>
          <w:tcPr>
            <w:tcW w:w="56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DD8" w:rsidRPr="006335A2" w:rsidRDefault="00FD45FD" w:rsidP="00E565FD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rPr>
                <w:bCs/>
                <w:color w:val="000000"/>
              </w:rPr>
              <w:t>Комплекс процессных мероприятий «</w:t>
            </w:r>
            <w:r w:rsidR="0023561F" w:rsidRPr="006335A2">
              <w:rPr>
                <w:bCs/>
                <w:color w:val="000000"/>
              </w:rPr>
              <w:t>Организация благоустройства и озеленени</w:t>
            </w:r>
            <w:r w:rsidR="00E565FD">
              <w:rPr>
                <w:bCs/>
                <w:color w:val="000000"/>
              </w:rPr>
              <w:t>е</w:t>
            </w:r>
            <w:r w:rsidR="0023561F" w:rsidRPr="006335A2">
              <w:rPr>
                <w:bCs/>
                <w:color w:val="000000"/>
              </w:rPr>
              <w:t xml:space="preserve"> территории района, развитие общественных территорий</w:t>
            </w:r>
            <w:r w:rsidRPr="006335A2">
              <w:rPr>
                <w:bCs/>
                <w:color w:val="000000"/>
              </w:rPr>
              <w:t>»</w:t>
            </w:r>
            <w:r w:rsidR="005C4852" w:rsidRPr="006335A2">
              <w:t xml:space="preserve"> (всего), в т.</w:t>
            </w:r>
            <w:r w:rsidR="00640B79">
              <w:t xml:space="preserve"> </w:t>
            </w:r>
            <w:r w:rsidR="005C4852" w:rsidRPr="006335A2">
              <w:t>ч.: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DD8" w:rsidRPr="00AD05C4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80 160,7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DD8" w:rsidRPr="006335A2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65 371,8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DD8" w:rsidRPr="006335A2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65 507,8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DD8" w:rsidRPr="006335A2" w:rsidRDefault="00AD05C4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D05C4">
              <w:t>211 040,3</w:t>
            </w:r>
          </w:p>
        </w:tc>
      </w:tr>
      <w:tr w:rsidR="005C4852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t>1. Бюджет города Челябинска (всего), из них: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305140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80 160,7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851030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65</w:t>
            </w:r>
            <w:r w:rsidR="003019D8" w:rsidRPr="006335A2">
              <w:t xml:space="preserve"> </w:t>
            </w:r>
            <w:r w:rsidRPr="006335A2">
              <w:t>371,</w:t>
            </w:r>
            <w:r w:rsidR="003019D8" w:rsidRPr="006335A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0" w:rsidRPr="006335A2" w:rsidRDefault="00851030" w:rsidP="00851030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65</w:t>
            </w:r>
            <w:r w:rsidR="003019D8" w:rsidRPr="006335A2">
              <w:t xml:space="preserve"> </w:t>
            </w:r>
            <w:r w:rsidRPr="006335A2">
              <w:t>5</w:t>
            </w:r>
            <w:r w:rsidR="003019D8" w:rsidRPr="006335A2">
              <w:t>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305140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211 040,3</w:t>
            </w:r>
          </w:p>
        </w:tc>
      </w:tr>
      <w:tr w:rsidR="005C4852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6335A2">
              <w:t>1.1. Средства федерального бюджета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6335A2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6335A2">
              <w:t>0,0</w:t>
            </w:r>
          </w:p>
        </w:tc>
      </w:tr>
      <w:tr w:rsidR="005C4852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1.2. Средства областного бюджета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trike/>
              </w:rPr>
            </w:pPr>
            <w:r w:rsidRPr="00A708F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1F72FF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F" w:rsidRPr="00A708F0" w:rsidRDefault="001F72FF" w:rsidP="001F72FF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1.3. Средства бюджета города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F" w:rsidRPr="00A708F0" w:rsidRDefault="00305140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</w:t>
            </w:r>
            <w:r w:rsidR="003019D8">
              <w:t> 160,7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F" w:rsidRPr="00A708F0" w:rsidRDefault="001F72FF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6</w:t>
            </w:r>
            <w:r w:rsidR="003019D8">
              <w:t>5</w:t>
            </w:r>
            <w:r w:rsidRPr="00A708F0">
              <w:t> </w:t>
            </w:r>
            <w:r w:rsidR="003019D8">
              <w:t>371</w:t>
            </w:r>
            <w:r w:rsidRPr="00A708F0">
              <w:t>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F" w:rsidRPr="00A708F0" w:rsidRDefault="001F72FF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6</w:t>
            </w:r>
            <w:r w:rsidR="003019D8">
              <w:t>5 507,8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F" w:rsidRPr="00A708F0" w:rsidRDefault="00305140" w:rsidP="003019D8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211 040,3</w:t>
            </w:r>
          </w:p>
        </w:tc>
      </w:tr>
      <w:tr w:rsidR="005C4852" w:rsidRPr="00A708F0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1.4. Иные</w:t>
            </w:r>
            <w:r w:rsidR="00640B79">
              <w:rPr>
                <w:vertAlign w:val="superscript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  <w:tr w:rsidR="005C4852" w:rsidTr="0060331A">
        <w:trPr>
          <w:trHeight w:val="193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</w:pPr>
            <w:r w:rsidRPr="00A708F0">
              <w:t>2. Внебюджетные источники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  <w:rPr>
                <w:strike/>
              </w:rPr>
            </w:pPr>
            <w:r w:rsidRPr="00A708F0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A708F0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52" w:rsidRPr="00DA5F95" w:rsidRDefault="005C4852">
            <w:pPr>
              <w:widowControl w:val="0"/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A708F0">
              <w:t>0,0</w:t>
            </w:r>
          </w:p>
        </w:tc>
      </w:tr>
    </w:tbl>
    <w:p w:rsidR="00E70154" w:rsidRPr="00E70154" w:rsidRDefault="0042264F" w:rsidP="0042264F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Г</w:t>
      </w:r>
      <w:r w:rsidR="00E70154" w:rsidRPr="00E70154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 xml:space="preserve">а </w:t>
      </w:r>
      <w:r w:rsidR="00E70154" w:rsidRPr="00E70154">
        <w:rPr>
          <w:rFonts w:eastAsia="Calibri"/>
          <w:sz w:val="26"/>
          <w:szCs w:val="26"/>
          <w:lang w:eastAsia="en-US"/>
        </w:rPr>
        <w:t>Администрации Тракторозаводского</w:t>
      </w:r>
      <w:r w:rsidR="00791331">
        <w:rPr>
          <w:rFonts w:eastAsia="Calibri"/>
          <w:sz w:val="26"/>
          <w:szCs w:val="26"/>
          <w:lang w:eastAsia="en-US"/>
        </w:rPr>
        <w:t xml:space="preserve"> </w:t>
      </w:r>
      <w:r w:rsidR="00E70154" w:rsidRPr="00E70154">
        <w:rPr>
          <w:rFonts w:eastAsia="Calibri"/>
          <w:sz w:val="26"/>
          <w:szCs w:val="26"/>
          <w:lang w:eastAsia="en-US"/>
        </w:rPr>
        <w:t xml:space="preserve">района города Челябинска                   </w:t>
      </w:r>
      <w:r w:rsidR="00791331">
        <w:rPr>
          <w:rFonts w:eastAsia="Calibri"/>
          <w:sz w:val="26"/>
          <w:szCs w:val="26"/>
          <w:lang w:eastAsia="en-US"/>
        </w:rPr>
        <w:t xml:space="preserve">                                                           </w:t>
      </w:r>
      <w:r w:rsidR="00E70154" w:rsidRPr="00E70154">
        <w:rPr>
          <w:rFonts w:eastAsia="Calibri"/>
          <w:sz w:val="26"/>
          <w:szCs w:val="26"/>
          <w:lang w:eastAsia="en-US"/>
        </w:rPr>
        <w:t>Т. А. Букреева</w:t>
      </w:r>
    </w:p>
    <w:p w:rsidR="00E70154" w:rsidRDefault="00E70154" w:rsidP="00124C16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16"/>
          <w:szCs w:val="16"/>
        </w:rPr>
      </w:pPr>
    </w:p>
    <w:sectPr w:rsidR="00E70154" w:rsidSect="00F34D57">
      <w:headerReference w:type="default" r:id="rId9"/>
      <w:pgSz w:w="16838" w:h="11906" w:orient="landscape"/>
      <w:pgMar w:top="1588" w:right="1191" w:bottom="510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64" w:rsidRDefault="004D5364">
      <w:r>
        <w:separator/>
      </w:r>
    </w:p>
  </w:endnote>
  <w:endnote w:type="continuationSeparator" w:id="0">
    <w:p w:rsidR="004D5364" w:rsidRDefault="004D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64" w:rsidRDefault="004D5364">
      <w:r>
        <w:separator/>
      </w:r>
    </w:p>
  </w:footnote>
  <w:footnote w:type="continuationSeparator" w:id="0">
    <w:p w:rsidR="004D5364" w:rsidRDefault="004D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BB" w:rsidRDefault="006E0BB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CA4ED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0CF"/>
    <w:multiLevelType w:val="multilevel"/>
    <w:tmpl w:val="DCE4AF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106640A5"/>
    <w:multiLevelType w:val="multilevel"/>
    <w:tmpl w:val="6E7CFA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1FB52408"/>
    <w:multiLevelType w:val="hybridMultilevel"/>
    <w:tmpl w:val="70E80B52"/>
    <w:lvl w:ilvl="0" w:tplc="613E1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23D11"/>
    <w:multiLevelType w:val="hybridMultilevel"/>
    <w:tmpl w:val="ADA2B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4AD5"/>
    <w:multiLevelType w:val="multilevel"/>
    <w:tmpl w:val="2E20D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E9108D0"/>
    <w:multiLevelType w:val="hybridMultilevel"/>
    <w:tmpl w:val="021C38A4"/>
    <w:lvl w:ilvl="0" w:tplc="7DA83C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77071"/>
    <w:multiLevelType w:val="hybridMultilevel"/>
    <w:tmpl w:val="2E98EA96"/>
    <w:lvl w:ilvl="0" w:tplc="D098F1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43E18"/>
    <w:multiLevelType w:val="hybridMultilevel"/>
    <w:tmpl w:val="9DD2E81A"/>
    <w:lvl w:ilvl="0" w:tplc="F8A8D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3763D"/>
    <w:multiLevelType w:val="hybridMultilevel"/>
    <w:tmpl w:val="92DC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5C"/>
    <w:rsid w:val="00000D1C"/>
    <w:rsid w:val="0000477D"/>
    <w:rsid w:val="00022B6B"/>
    <w:rsid w:val="000548A1"/>
    <w:rsid w:val="000636AB"/>
    <w:rsid w:val="00067280"/>
    <w:rsid w:val="00075843"/>
    <w:rsid w:val="000901A5"/>
    <w:rsid w:val="000A3361"/>
    <w:rsid w:val="000B005E"/>
    <w:rsid w:val="000E602B"/>
    <w:rsid w:val="000F5B2C"/>
    <w:rsid w:val="00115919"/>
    <w:rsid w:val="00124784"/>
    <w:rsid w:val="00124C16"/>
    <w:rsid w:val="00125220"/>
    <w:rsid w:val="00131913"/>
    <w:rsid w:val="001458A0"/>
    <w:rsid w:val="00145E6B"/>
    <w:rsid w:val="0016478D"/>
    <w:rsid w:val="001657A1"/>
    <w:rsid w:val="00193B2D"/>
    <w:rsid w:val="001952DB"/>
    <w:rsid w:val="001C0525"/>
    <w:rsid w:val="001C73A6"/>
    <w:rsid w:val="001D48E8"/>
    <w:rsid w:val="001D77E6"/>
    <w:rsid w:val="001E1936"/>
    <w:rsid w:val="001F26B1"/>
    <w:rsid w:val="001F72FF"/>
    <w:rsid w:val="0020715C"/>
    <w:rsid w:val="002151B6"/>
    <w:rsid w:val="0023561F"/>
    <w:rsid w:val="0024254B"/>
    <w:rsid w:val="002560DC"/>
    <w:rsid w:val="00261752"/>
    <w:rsid w:val="002630B3"/>
    <w:rsid w:val="002749A1"/>
    <w:rsid w:val="002B65C7"/>
    <w:rsid w:val="002C5A4C"/>
    <w:rsid w:val="002D5B65"/>
    <w:rsid w:val="002E3DB4"/>
    <w:rsid w:val="002E653B"/>
    <w:rsid w:val="002F6347"/>
    <w:rsid w:val="003019D8"/>
    <w:rsid w:val="003023DC"/>
    <w:rsid w:val="00305140"/>
    <w:rsid w:val="00313CBE"/>
    <w:rsid w:val="003140AE"/>
    <w:rsid w:val="003170A3"/>
    <w:rsid w:val="00324C4F"/>
    <w:rsid w:val="00337F99"/>
    <w:rsid w:val="00340118"/>
    <w:rsid w:val="00360F49"/>
    <w:rsid w:val="0037172D"/>
    <w:rsid w:val="003950EA"/>
    <w:rsid w:val="003A0B1B"/>
    <w:rsid w:val="003A2558"/>
    <w:rsid w:val="003A6D21"/>
    <w:rsid w:val="003A79C8"/>
    <w:rsid w:val="003B7348"/>
    <w:rsid w:val="003D11C2"/>
    <w:rsid w:val="003F41CF"/>
    <w:rsid w:val="003F46C7"/>
    <w:rsid w:val="00412565"/>
    <w:rsid w:val="00415447"/>
    <w:rsid w:val="0042264F"/>
    <w:rsid w:val="004618DD"/>
    <w:rsid w:val="00483E37"/>
    <w:rsid w:val="00496D04"/>
    <w:rsid w:val="004A45C0"/>
    <w:rsid w:val="004B2618"/>
    <w:rsid w:val="004D3554"/>
    <w:rsid w:val="004D5364"/>
    <w:rsid w:val="004E30F2"/>
    <w:rsid w:val="004E3DA4"/>
    <w:rsid w:val="004F204A"/>
    <w:rsid w:val="005013BA"/>
    <w:rsid w:val="005025F2"/>
    <w:rsid w:val="005507F4"/>
    <w:rsid w:val="00580CFA"/>
    <w:rsid w:val="00583A65"/>
    <w:rsid w:val="00585B3E"/>
    <w:rsid w:val="005862D7"/>
    <w:rsid w:val="005A50D8"/>
    <w:rsid w:val="005A6539"/>
    <w:rsid w:val="005C023F"/>
    <w:rsid w:val="005C4852"/>
    <w:rsid w:val="005E5B38"/>
    <w:rsid w:val="0060331A"/>
    <w:rsid w:val="006142EE"/>
    <w:rsid w:val="0063322F"/>
    <w:rsid w:val="006335A2"/>
    <w:rsid w:val="0063589F"/>
    <w:rsid w:val="00640B79"/>
    <w:rsid w:val="00642DCE"/>
    <w:rsid w:val="00664A4C"/>
    <w:rsid w:val="0066646F"/>
    <w:rsid w:val="006B5DE1"/>
    <w:rsid w:val="006B6068"/>
    <w:rsid w:val="006C185F"/>
    <w:rsid w:val="006D328C"/>
    <w:rsid w:val="006D5929"/>
    <w:rsid w:val="006E0BBB"/>
    <w:rsid w:val="006E1523"/>
    <w:rsid w:val="006E31C4"/>
    <w:rsid w:val="006E3CB6"/>
    <w:rsid w:val="006E5F19"/>
    <w:rsid w:val="006F5A76"/>
    <w:rsid w:val="007045DD"/>
    <w:rsid w:val="00732526"/>
    <w:rsid w:val="0074531B"/>
    <w:rsid w:val="00745EEC"/>
    <w:rsid w:val="00754702"/>
    <w:rsid w:val="00775E50"/>
    <w:rsid w:val="00776715"/>
    <w:rsid w:val="00791331"/>
    <w:rsid w:val="0079690A"/>
    <w:rsid w:val="007B3478"/>
    <w:rsid w:val="00803D9C"/>
    <w:rsid w:val="00826A32"/>
    <w:rsid w:val="00841FC2"/>
    <w:rsid w:val="008431A1"/>
    <w:rsid w:val="00844204"/>
    <w:rsid w:val="00847A72"/>
    <w:rsid w:val="00851030"/>
    <w:rsid w:val="00851C27"/>
    <w:rsid w:val="00852461"/>
    <w:rsid w:val="008534E7"/>
    <w:rsid w:val="0087182A"/>
    <w:rsid w:val="0087647F"/>
    <w:rsid w:val="008B37BC"/>
    <w:rsid w:val="008B49B3"/>
    <w:rsid w:val="008D0DEB"/>
    <w:rsid w:val="008E155A"/>
    <w:rsid w:val="008E3741"/>
    <w:rsid w:val="00912891"/>
    <w:rsid w:val="00913ABB"/>
    <w:rsid w:val="00934A8C"/>
    <w:rsid w:val="0093559A"/>
    <w:rsid w:val="00955417"/>
    <w:rsid w:val="00961635"/>
    <w:rsid w:val="009754DA"/>
    <w:rsid w:val="009778C9"/>
    <w:rsid w:val="009860B1"/>
    <w:rsid w:val="00990420"/>
    <w:rsid w:val="009A1D7C"/>
    <w:rsid w:val="009A4631"/>
    <w:rsid w:val="009B60DF"/>
    <w:rsid w:val="009C3699"/>
    <w:rsid w:val="009D392F"/>
    <w:rsid w:val="009D4FE4"/>
    <w:rsid w:val="009D5C7E"/>
    <w:rsid w:val="00A26F9F"/>
    <w:rsid w:val="00A54208"/>
    <w:rsid w:val="00A57EBF"/>
    <w:rsid w:val="00A67EE1"/>
    <w:rsid w:val="00A708F0"/>
    <w:rsid w:val="00A9021C"/>
    <w:rsid w:val="00A93040"/>
    <w:rsid w:val="00AA5B17"/>
    <w:rsid w:val="00AB2E9D"/>
    <w:rsid w:val="00AC3EBE"/>
    <w:rsid w:val="00AC4F1A"/>
    <w:rsid w:val="00AD05C4"/>
    <w:rsid w:val="00AD5BA4"/>
    <w:rsid w:val="00AD5E81"/>
    <w:rsid w:val="00AE14C4"/>
    <w:rsid w:val="00B019B1"/>
    <w:rsid w:val="00B138E8"/>
    <w:rsid w:val="00B17947"/>
    <w:rsid w:val="00B27548"/>
    <w:rsid w:val="00B31770"/>
    <w:rsid w:val="00B32A31"/>
    <w:rsid w:val="00B4201C"/>
    <w:rsid w:val="00B43F18"/>
    <w:rsid w:val="00B57C2B"/>
    <w:rsid w:val="00B70FCC"/>
    <w:rsid w:val="00B75C6E"/>
    <w:rsid w:val="00B85AE5"/>
    <w:rsid w:val="00B87DE8"/>
    <w:rsid w:val="00BE38B5"/>
    <w:rsid w:val="00BE7BC4"/>
    <w:rsid w:val="00C0028B"/>
    <w:rsid w:val="00C02004"/>
    <w:rsid w:val="00C12929"/>
    <w:rsid w:val="00C16293"/>
    <w:rsid w:val="00C2426B"/>
    <w:rsid w:val="00C276BB"/>
    <w:rsid w:val="00C53BE4"/>
    <w:rsid w:val="00C54106"/>
    <w:rsid w:val="00C612CC"/>
    <w:rsid w:val="00C618A0"/>
    <w:rsid w:val="00C6602D"/>
    <w:rsid w:val="00C85DD8"/>
    <w:rsid w:val="00C87FCD"/>
    <w:rsid w:val="00CA4001"/>
    <w:rsid w:val="00CA4EDF"/>
    <w:rsid w:val="00CA6DD7"/>
    <w:rsid w:val="00CB7A23"/>
    <w:rsid w:val="00CC1CCF"/>
    <w:rsid w:val="00CC7BCA"/>
    <w:rsid w:val="00CD415D"/>
    <w:rsid w:val="00D01709"/>
    <w:rsid w:val="00D17528"/>
    <w:rsid w:val="00D50132"/>
    <w:rsid w:val="00D54A51"/>
    <w:rsid w:val="00D87E1A"/>
    <w:rsid w:val="00D926D2"/>
    <w:rsid w:val="00DA0FA4"/>
    <w:rsid w:val="00DA5F95"/>
    <w:rsid w:val="00DA5FC5"/>
    <w:rsid w:val="00DB70BA"/>
    <w:rsid w:val="00DC1758"/>
    <w:rsid w:val="00E01706"/>
    <w:rsid w:val="00E032AF"/>
    <w:rsid w:val="00E22F94"/>
    <w:rsid w:val="00E23D65"/>
    <w:rsid w:val="00E42949"/>
    <w:rsid w:val="00E5195C"/>
    <w:rsid w:val="00E54AFD"/>
    <w:rsid w:val="00E565FD"/>
    <w:rsid w:val="00E62B16"/>
    <w:rsid w:val="00E70154"/>
    <w:rsid w:val="00E728F1"/>
    <w:rsid w:val="00E83B64"/>
    <w:rsid w:val="00E935EA"/>
    <w:rsid w:val="00E97D19"/>
    <w:rsid w:val="00EA36E8"/>
    <w:rsid w:val="00EF1C39"/>
    <w:rsid w:val="00F33CB4"/>
    <w:rsid w:val="00F34D57"/>
    <w:rsid w:val="00F42848"/>
    <w:rsid w:val="00F6730B"/>
    <w:rsid w:val="00FA5CAF"/>
    <w:rsid w:val="00FA7DFA"/>
    <w:rsid w:val="00FB3B5C"/>
    <w:rsid w:val="00FC6E05"/>
    <w:rsid w:val="00FC79BD"/>
    <w:rsid w:val="00FD1982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4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1289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128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1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1289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12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4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1289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128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1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1289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12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527C-8C63-410F-B48F-BCEDDB33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Ирина</cp:lastModifiedBy>
  <cp:revision>11</cp:revision>
  <cp:lastPrinted>2024-12-28T03:52:00Z</cp:lastPrinted>
  <dcterms:created xsi:type="dcterms:W3CDTF">2024-12-28T03:26:00Z</dcterms:created>
  <dcterms:modified xsi:type="dcterms:W3CDTF">2025-02-07T10:48:00Z</dcterms:modified>
  <dc:language>ru-RU</dc:language>
</cp:coreProperties>
</file>