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1821" w14:textId="6984B63A" w:rsidR="00553FE1" w:rsidRPr="00082244" w:rsidRDefault="00082244" w:rsidP="00082244">
      <w:pPr>
        <w:autoSpaceDE w:val="0"/>
        <w:autoSpaceDN w:val="0"/>
        <w:adjustRightInd w:val="0"/>
        <w:spacing w:after="0" w:line="240" w:lineRule="auto"/>
        <w:ind w:left="3544" w:firstLine="127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2244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3C39C55" w14:textId="77777777" w:rsidR="00566522" w:rsidRDefault="00566522" w:rsidP="00566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2609E5" w14:textId="77777777" w:rsidR="00322150" w:rsidRDefault="00322150" w:rsidP="00566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569114" w14:textId="77777777" w:rsidR="00322150" w:rsidRPr="00082244" w:rsidRDefault="00322150" w:rsidP="00566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A0F914D" w14:textId="77777777" w:rsidR="00A34149" w:rsidRPr="00280CC1" w:rsidRDefault="00A34149" w:rsidP="00DA38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512367" w14:textId="77777777" w:rsidR="00401DE4" w:rsidRPr="004569B0" w:rsidRDefault="00401DE4" w:rsidP="00DA38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Муниципальн</w:t>
      </w:r>
      <w:r w:rsidR="00566522" w:rsidRPr="004569B0">
        <w:rPr>
          <w:rFonts w:ascii="Times New Roman" w:hAnsi="Times New Roman" w:cs="Times New Roman"/>
          <w:sz w:val="26"/>
          <w:szCs w:val="26"/>
        </w:rPr>
        <w:t>ая</w:t>
      </w:r>
      <w:r w:rsidRPr="004569B0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66522" w:rsidRPr="004569B0">
        <w:rPr>
          <w:rFonts w:ascii="Times New Roman" w:hAnsi="Times New Roman" w:cs="Times New Roman"/>
          <w:sz w:val="26"/>
          <w:szCs w:val="26"/>
        </w:rPr>
        <w:t>а</w:t>
      </w:r>
    </w:p>
    <w:p w14:paraId="7DC7D492" w14:textId="100BF396" w:rsidR="00556E69" w:rsidRPr="004569B0" w:rsidRDefault="00401DE4" w:rsidP="00DA38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«</w:t>
      </w:r>
      <w:r w:rsidR="00900FC7" w:rsidRPr="004569B0">
        <w:rPr>
          <w:rFonts w:ascii="Times New Roman" w:hAnsi="Times New Roman" w:cs="Times New Roman"/>
          <w:sz w:val="26"/>
          <w:szCs w:val="26"/>
        </w:rPr>
        <w:t>Развитие территории, повышение уровня и качества жизни населения Тракторозаводского района</w:t>
      </w:r>
      <w:r w:rsidR="00AA20DE" w:rsidRPr="004569B0">
        <w:rPr>
          <w:rFonts w:ascii="Times New Roman" w:hAnsi="Times New Roman" w:cs="Times New Roman"/>
          <w:sz w:val="26"/>
          <w:szCs w:val="26"/>
        </w:rPr>
        <w:t>»</w:t>
      </w:r>
      <w:r w:rsidR="00701C26" w:rsidRPr="004569B0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</w:p>
    <w:p w14:paraId="7632E10B" w14:textId="77777777" w:rsidR="004B157F" w:rsidRPr="004569B0" w:rsidRDefault="004B157F" w:rsidP="00DA38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7DDCF5" w14:textId="4BEB08B7" w:rsidR="00027DC2" w:rsidRPr="004569B0" w:rsidRDefault="00D51263" w:rsidP="00FF3F62">
      <w:pPr>
        <w:pStyle w:val="a7"/>
        <w:numPr>
          <w:ilvl w:val="0"/>
          <w:numId w:val="2"/>
        </w:numPr>
        <w:spacing w:after="0" w:line="240" w:lineRule="auto"/>
        <w:ind w:left="79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/>
          <w:sz w:val="26"/>
          <w:szCs w:val="26"/>
        </w:rPr>
        <w:t>Оценк</w:t>
      </w:r>
      <w:r w:rsidR="001A6A3D" w:rsidRPr="004569B0">
        <w:rPr>
          <w:rFonts w:ascii="Times New Roman" w:hAnsi="Times New Roman"/>
          <w:sz w:val="26"/>
          <w:szCs w:val="26"/>
        </w:rPr>
        <w:t>а</w:t>
      </w:r>
      <w:r w:rsidRPr="004569B0">
        <w:rPr>
          <w:rFonts w:ascii="Times New Roman" w:hAnsi="Times New Roman"/>
          <w:sz w:val="26"/>
          <w:szCs w:val="26"/>
        </w:rPr>
        <w:t xml:space="preserve"> текущего состояния</w:t>
      </w:r>
      <w:r w:rsidR="005660C1" w:rsidRPr="004569B0">
        <w:rPr>
          <w:rFonts w:ascii="Times New Roman" w:hAnsi="Times New Roman"/>
          <w:sz w:val="26"/>
          <w:szCs w:val="26"/>
        </w:rPr>
        <w:t xml:space="preserve"> сфер</w:t>
      </w:r>
      <w:r w:rsidR="005A5519" w:rsidRPr="004569B0">
        <w:rPr>
          <w:rFonts w:ascii="Times New Roman" w:hAnsi="Times New Roman"/>
          <w:sz w:val="26"/>
          <w:szCs w:val="26"/>
        </w:rPr>
        <w:t>ы</w:t>
      </w:r>
      <w:r w:rsidRPr="004569B0">
        <w:rPr>
          <w:rFonts w:ascii="Times New Roman" w:hAnsi="Times New Roman"/>
          <w:sz w:val="26"/>
          <w:szCs w:val="26"/>
        </w:rPr>
        <w:t xml:space="preserve"> </w:t>
      </w:r>
      <w:r w:rsidR="000E7114" w:rsidRPr="004569B0">
        <w:rPr>
          <w:rFonts w:ascii="Times New Roman" w:hAnsi="Times New Roman"/>
          <w:sz w:val="26"/>
          <w:szCs w:val="26"/>
        </w:rPr>
        <w:t>развития территории, повышения уровня и качества жизни населения Тракторозаводского района</w:t>
      </w:r>
    </w:p>
    <w:p w14:paraId="5A5DFD54" w14:textId="77777777" w:rsidR="000E7114" w:rsidRPr="004569B0" w:rsidRDefault="000E7114" w:rsidP="000E7114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679BB738" w14:textId="22896659" w:rsidR="007858FD" w:rsidRPr="004569B0" w:rsidRDefault="005A5519" w:rsidP="00785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1.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7858FD" w:rsidRPr="004569B0">
        <w:rPr>
          <w:rFonts w:ascii="Times New Roman" w:hAnsi="Times New Roman" w:cs="Times New Roman"/>
          <w:sz w:val="26"/>
          <w:szCs w:val="26"/>
        </w:rPr>
        <w:t xml:space="preserve">Тракторозаводский район города Челябинска основан 10 января 1937 года. Площадь района составляет 64,88 квадратных километров. Район расположен </w:t>
      </w:r>
      <w:r w:rsidR="004C6F00" w:rsidRPr="004569B0">
        <w:rPr>
          <w:rFonts w:ascii="Times New Roman" w:hAnsi="Times New Roman" w:cs="Times New Roman"/>
          <w:sz w:val="26"/>
          <w:szCs w:val="26"/>
        </w:rPr>
        <w:br/>
      </w:r>
      <w:r w:rsidR="007858FD" w:rsidRPr="004569B0">
        <w:rPr>
          <w:rFonts w:ascii="Times New Roman" w:hAnsi="Times New Roman" w:cs="Times New Roman"/>
          <w:sz w:val="26"/>
          <w:szCs w:val="26"/>
        </w:rPr>
        <w:t xml:space="preserve">в северо-восточной части города Челябинска, граничит с Ленинским, Советским, Центральным, Калининским и Металлургическим районами города. </w:t>
      </w:r>
    </w:p>
    <w:p w14:paraId="5BD0C5FE" w14:textId="3B1DD7BC" w:rsidR="007858FD" w:rsidRPr="004569B0" w:rsidRDefault="007858FD" w:rsidP="00785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Доминирующее положение в экономике района занимают промышленность </w:t>
      </w:r>
      <w:r w:rsidR="00311F62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 xml:space="preserve">и торговля. На территории района расположен ряд предприятий топливно-энергетического комплекса, обеспечивающих жизнедеятельность предприятий </w:t>
      </w:r>
      <w:r w:rsidR="00311F62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 xml:space="preserve">и населения. </w:t>
      </w:r>
    </w:p>
    <w:p w14:paraId="73489BA1" w14:textId="3E79C1AD" w:rsidR="007858FD" w:rsidRPr="004569B0" w:rsidRDefault="007858FD" w:rsidP="00785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Во всех сферах жизнедеятельности района происходят качественные перемены, становятся более комфортными и удобными условия для жизни, работы и отдыха. </w:t>
      </w:r>
      <w:r w:rsidR="004C6F00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 xml:space="preserve">В новых микрорайонах высокими темпами развивается инфраструктура, вводятся </w:t>
      </w:r>
      <w:r w:rsidR="004C6F00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 xml:space="preserve">в действие новые садики и школы, открываются новые торговые комплексы. </w:t>
      </w:r>
    </w:p>
    <w:p w14:paraId="43876114" w14:textId="5D2F8186" w:rsidR="007858FD" w:rsidRPr="004569B0" w:rsidRDefault="007858FD" w:rsidP="00785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Всего на территории района 3 парка культуры и отдыха, 1 кинотеатр, 1 дворец культуры, 7 библиотек.</w:t>
      </w:r>
    </w:p>
    <w:p w14:paraId="71F5E799" w14:textId="72147FBB" w:rsidR="00A85DF0" w:rsidRPr="004569B0" w:rsidRDefault="00A85DF0" w:rsidP="00A85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Благоустройство территории района включает обеспечение мер, направленных на создание здоровых и удобных условий проживания населения, формирование благоприятной среды жизнедеятельности граждан, ряд мероприятий </w:t>
      </w:r>
      <w:r w:rsidR="00311F62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 xml:space="preserve">по улучшению санитарно-гигиенических условий жизни, оздоровлению городской среды при помощи озеленения территории за счет устройства цветников, </w:t>
      </w:r>
      <w:r w:rsidR="00107226" w:rsidRPr="004569B0">
        <w:rPr>
          <w:rFonts w:ascii="Times New Roman" w:hAnsi="Times New Roman" w:cs="Times New Roman"/>
          <w:sz w:val="26"/>
          <w:szCs w:val="26"/>
        </w:rPr>
        <w:t xml:space="preserve">цветочных конструкций, </w:t>
      </w:r>
      <w:r w:rsidRPr="004569B0">
        <w:rPr>
          <w:rFonts w:ascii="Times New Roman" w:hAnsi="Times New Roman" w:cs="Times New Roman"/>
          <w:sz w:val="26"/>
          <w:szCs w:val="26"/>
        </w:rPr>
        <w:t>газонов, установки малых архитектурных форм.</w:t>
      </w:r>
    </w:p>
    <w:p w14:paraId="5C7F1DD7" w14:textId="6C2E2010" w:rsidR="001045E6" w:rsidRPr="004569B0" w:rsidRDefault="004443FA" w:rsidP="00A85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Проводятся работы по омолаживающей обрезке деревьев, сносу сухостойных </w:t>
      </w:r>
      <w:r w:rsidR="00311F62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>и аварийных деревьев. Работы прово</w:t>
      </w:r>
      <w:r w:rsidR="001045E6" w:rsidRPr="004569B0">
        <w:rPr>
          <w:rFonts w:ascii="Times New Roman" w:hAnsi="Times New Roman" w:cs="Times New Roman"/>
          <w:sz w:val="26"/>
          <w:szCs w:val="26"/>
        </w:rPr>
        <w:t>дятся по обращениям жителей района.</w:t>
      </w:r>
      <w:r w:rsidR="00107226" w:rsidRPr="004569B0">
        <w:rPr>
          <w:rFonts w:ascii="Times New Roman" w:hAnsi="Times New Roman" w:cs="Times New Roman"/>
          <w:sz w:val="26"/>
          <w:szCs w:val="26"/>
        </w:rPr>
        <w:t xml:space="preserve"> Особое внимание уделяется высадке молодых саженцев кустарников и деревьев.</w:t>
      </w:r>
    </w:p>
    <w:p w14:paraId="01C2DD5C" w14:textId="60EF08DB" w:rsidR="00A85DF0" w:rsidRPr="004569B0" w:rsidRDefault="00A85DF0" w:rsidP="00D9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На территории Тракторозаводского района подлежат обслуживанию такие объекты благоустройства, как скверы и общественные пространства, пешеходные зоны, детские городки и спортивные площадки. </w:t>
      </w:r>
    </w:p>
    <w:p w14:paraId="7D023DBF" w14:textId="40910318" w:rsidR="00FF3F62" w:rsidRPr="004569B0" w:rsidRDefault="00736C71" w:rsidP="00D910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В рамках создания условий для поддержания и улучшения санитарного </w:t>
      </w:r>
      <w:r w:rsidR="00311F62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 xml:space="preserve">и эстетического состояния территории района ежегодно ведется работа по выявлению мест образования несанкционированных свалок </w:t>
      </w:r>
      <w:r w:rsidR="00B0288D" w:rsidRPr="004569B0">
        <w:rPr>
          <w:rFonts w:ascii="Times New Roman" w:hAnsi="Times New Roman" w:cs="Times New Roman"/>
          <w:sz w:val="26"/>
          <w:szCs w:val="26"/>
        </w:rPr>
        <w:t xml:space="preserve">мусора, их ликвидация и санитарная очистка территории от отходов производства и потребления. Мусор вывозится </w:t>
      </w:r>
      <w:r w:rsidR="004C6F00" w:rsidRPr="004569B0">
        <w:rPr>
          <w:rFonts w:ascii="Times New Roman" w:hAnsi="Times New Roman" w:cs="Times New Roman"/>
          <w:sz w:val="26"/>
          <w:szCs w:val="26"/>
        </w:rPr>
        <w:br/>
      </w:r>
      <w:r w:rsidR="00B0288D" w:rsidRPr="004569B0">
        <w:rPr>
          <w:rFonts w:ascii="Times New Roman" w:hAnsi="Times New Roman" w:cs="Times New Roman"/>
          <w:sz w:val="26"/>
          <w:szCs w:val="26"/>
        </w:rPr>
        <w:t xml:space="preserve">в специально отведенные места. Ежегодный объем вывоза мусора составляет </w:t>
      </w:r>
      <w:r w:rsidR="004C6F00" w:rsidRPr="004569B0">
        <w:rPr>
          <w:rFonts w:ascii="Times New Roman" w:hAnsi="Times New Roman" w:cs="Times New Roman"/>
          <w:sz w:val="26"/>
          <w:szCs w:val="26"/>
        </w:rPr>
        <w:br/>
      </w:r>
      <w:r w:rsidR="00B0288D" w:rsidRPr="004569B0">
        <w:rPr>
          <w:rFonts w:ascii="Times New Roman" w:hAnsi="Times New Roman" w:cs="Times New Roman"/>
          <w:sz w:val="26"/>
          <w:szCs w:val="26"/>
        </w:rPr>
        <w:t>1 500 тонн.</w:t>
      </w:r>
    </w:p>
    <w:p w14:paraId="6CECE688" w14:textId="77777777" w:rsidR="00EE55BB" w:rsidRPr="004569B0" w:rsidRDefault="0068036E" w:rsidP="00D910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Для обеспечения комфортного проживания жителей района по мере необходимости выполняются работы по восстановлению асфальтобетонного покрытия внутриквартальных проездов и пешеходных тротуаров.</w:t>
      </w:r>
    </w:p>
    <w:p w14:paraId="42B23813" w14:textId="415FF315" w:rsidR="0068036E" w:rsidRPr="004569B0" w:rsidRDefault="00EE55BB" w:rsidP="00D910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lastRenderedPageBreak/>
        <w:t xml:space="preserve">На территории Тракторозаводского района выполняются работы </w:t>
      </w:r>
      <w:r w:rsidR="004C6F00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>по благоустройству парков и скверов, а также общественных простран</w:t>
      </w:r>
      <w:proofErr w:type="gramStart"/>
      <w:r w:rsidRPr="004569B0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4569B0">
        <w:rPr>
          <w:rFonts w:ascii="Times New Roman" w:hAnsi="Times New Roman" w:cs="Times New Roman"/>
          <w:sz w:val="26"/>
          <w:szCs w:val="26"/>
        </w:rPr>
        <w:t xml:space="preserve">я общего пользования, предназначенных и используемых для отдыха, туризма, занятий физической культурой и спортом, </w:t>
      </w:r>
      <w:r w:rsidR="000B62CB" w:rsidRPr="004569B0">
        <w:rPr>
          <w:rFonts w:ascii="Times New Roman" w:hAnsi="Times New Roman" w:cs="Times New Roman"/>
          <w:sz w:val="26"/>
          <w:szCs w:val="26"/>
        </w:rPr>
        <w:t xml:space="preserve">проведения культурно-развлекательных мероприятий. Особенность благоустройства заключается в привлекательности </w:t>
      </w:r>
      <w:r w:rsidR="00366715" w:rsidRPr="004569B0">
        <w:rPr>
          <w:rFonts w:ascii="Times New Roman" w:hAnsi="Times New Roman" w:cs="Times New Roman"/>
          <w:sz w:val="26"/>
          <w:szCs w:val="26"/>
        </w:rPr>
        <w:br/>
      </w:r>
      <w:r w:rsidR="000B62CB" w:rsidRPr="004569B0">
        <w:rPr>
          <w:rFonts w:ascii="Times New Roman" w:hAnsi="Times New Roman" w:cs="Times New Roman"/>
          <w:sz w:val="26"/>
          <w:szCs w:val="26"/>
        </w:rPr>
        <w:t>и доступности общественных пространств.</w:t>
      </w:r>
    </w:p>
    <w:p w14:paraId="5A04962E" w14:textId="77777777" w:rsidR="00FF3F62" w:rsidRPr="004569B0" w:rsidRDefault="00FF3F62" w:rsidP="00D9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9C4AE8" w14:textId="291F257E" w:rsidR="00A85DF0" w:rsidRPr="004569B0" w:rsidRDefault="00F10494" w:rsidP="00D91098">
      <w:pPr>
        <w:pStyle w:val="a7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Описание приоритетов и целей муниципальной политики </w:t>
      </w:r>
      <w:r w:rsidR="00F40B94" w:rsidRPr="004569B0">
        <w:rPr>
          <w:rFonts w:ascii="Times New Roman" w:hAnsi="Times New Roman" w:cs="Times New Roman"/>
          <w:sz w:val="26"/>
          <w:szCs w:val="26"/>
        </w:rPr>
        <w:t>в сфер</w:t>
      </w:r>
      <w:r w:rsidR="00573468" w:rsidRPr="004569B0">
        <w:rPr>
          <w:rFonts w:ascii="Times New Roman" w:hAnsi="Times New Roman" w:cs="Times New Roman"/>
          <w:sz w:val="26"/>
          <w:szCs w:val="26"/>
        </w:rPr>
        <w:t xml:space="preserve">е </w:t>
      </w:r>
      <w:r w:rsidR="00A85DF0" w:rsidRPr="004569B0">
        <w:rPr>
          <w:rFonts w:ascii="Times New Roman" w:hAnsi="Times New Roman" w:cs="Times New Roman"/>
          <w:sz w:val="26"/>
          <w:szCs w:val="26"/>
        </w:rPr>
        <w:t>развития территории, повышения уровня и качества жизни населения Тракторозаводского района</w:t>
      </w:r>
    </w:p>
    <w:p w14:paraId="1B2D7595" w14:textId="77777777" w:rsidR="00A85DF0" w:rsidRPr="004569B0" w:rsidRDefault="00A85DF0" w:rsidP="00D9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8331AA1" w14:textId="0F14500B" w:rsidR="00943776" w:rsidRPr="004569B0" w:rsidRDefault="006A4827" w:rsidP="00A75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2</w:t>
      </w:r>
      <w:r w:rsidR="00E1364B" w:rsidRPr="004569B0">
        <w:rPr>
          <w:rFonts w:ascii="Times New Roman" w:hAnsi="Times New Roman" w:cs="Times New Roman"/>
          <w:sz w:val="26"/>
          <w:szCs w:val="26"/>
        </w:rPr>
        <w:t>.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proofErr w:type="gramStart"/>
      <w:r w:rsidR="00A75CA1" w:rsidRPr="004569B0">
        <w:rPr>
          <w:rFonts w:ascii="Times New Roman" w:hAnsi="Times New Roman" w:cs="Times New Roman"/>
          <w:sz w:val="26"/>
          <w:szCs w:val="26"/>
        </w:rPr>
        <w:t xml:space="preserve">Приоритеты муниципальной политики в сфере </w:t>
      </w:r>
      <w:r w:rsidR="00A85DF0" w:rsidRPr="004569B0">
        <w:rPr>
          <w:rFonts w:ascii="Times New Roman" w:hAnsi="Times New Roman" w:cs="Times New Roman"/>
          <w:sz w:val="26"/>
          <w:szCs w:val="26"/>
        </w:rPr>
        <w:t xml:space="preserve">развития территории, повышения уровня и качества жизни населения Тракторозаводского района </w:t>
      </w:r>
      <w:r w:rsidR="00A75CA1" w:rsidRPr="004569B0">
        <w:rPr>
          <w:rFonts w:ascii="Times New Roman" w:hAnsi="Times New Roman" w:cs="Times New Roman"/>
          <w:sz w:val="26"/>
          <w:szCs w:val="26"/>
        </w:rPr>
        <w:t xml:space="preserve">определены исходя из целей и приоритетов государственной политики </w:t>
      </w:r>
      <w:r w:rsidR="00E611AF" w:rsidRPr="004569B0">
        <w:rPr>
          <w:rFonts w:ascii="Times New Roman" w:hAnsi="Times New Roman" w:cs="Times New Roman"/>
          <w:sz w:val="26"/>
          <w:szCs w:val="26"/>
        </w:rPr>
        <w:br/>
      </w:r>
      <w:r w:rsidR="00FC6840" w:rsidRPr="004569B0">
        <w:rPr>
          <w:rFonts w:ascii="Times New Roman" w:hAnsi="Times New Roman" w:cs="Times New Roman"/>
          <w:sz w:val="26"/>
          <w:szCs w:val="26"/>
        </w:rPr>
        <w:t xml:space="preserve">и </w:t>
      </w:r>
      <w:r w:rsidR="00A75CA1" w:rsidRPr="004569B0">
        <w:rPr>
          <w:rFonts w:ascii="Times New Roman" w:hAnsi="Times New Roman" w:cs="Times New Roman"/>
          <w:sz w:val="26"/>
          <w:szCs w:val="26"/>
        </w:rPr>
        <w:t>соответствуют</w:t>
      </w:r>
      <w:r w:rsidR="00DA3C7C" w:rsidRPr="004569B0">
        <w:rPr>
          <w:rFonts w:ascii="Times New Roman" w:hAnsi="Times New Roman" w:cs="Times New Roman"/>
          <w:sz w:val="26"/>
          <w:szCs w:val="26"/>
        </w:rPr>
        <w:t xml:space="preserve"> </w:t>
      </w:r>
      <w:r w:rsidR="00A75CA1" w:rsidRPr="004569B0">
        <w:rPr>
          <w:rFonts w:ascii="Times New Roman" w:hAnsi="Times New Roman" w:cs="Times New Roman"/>
          <w:sz w:val="26"/>
          <w:szCs w:val="26"/>
        </w:rPr>
        <w:t>приоритет</w:t>
      </w:r>
      <w:r w:rsidR="00943776" w:rsidRPr="004569B0">
        <w:rPr>
          <w:rFonts w:ascii="Times New Roman" w:hAnsi="Times New Roman" w:cs="Times New Roman"/>
          <w:sz w:val="26"/>
          <w:szCs w:val="26"/>
        </w:rPr>
        <w:t>у</w:t>
      </w:r>
      <w:r w:rsidR="00DA3C7C" w:rsidRPr="004569B0">
        <w:rPr>
          <w:rFonts w:ascii="Times New Roman" w:hAnsi="Times New Roman" w:cs="Times New Roman"/>
          <w:sz w:val="26"/>
          <w:szCs w:val="26"/>
        </w:rPr>
        <w:t xml:space="preserve"> </w:t>
      </w:r>
      <w:r w:rsidR="00FC6840" w:rsidRPr="004569B0">
        <w:rPr>
          <w:rFonts w:ascii="Times New Roman" w:hAnsi="Times New Roman" w:cs="Times New Roman"/>
          <w:sz w:val="26"/>
          <w:szCs w:val="26"/>
        </w:rPr>
        <w:t xml:space="preserve">«Повышение качества жизни населения» </w:t>
      </w:r>
      <w:r w:rsidR="00DA3C7C" w:rsidRPr="004569B0">
        <w:rPr>
          <w:rFonts w:ascii="Times New Roman" w:hAnsi="Times New Roman" w:cs="Times New Roman"/>
          <w:sz w:val="26"/>
          <w:szCs w:val="26"/>
        </w:rPr>
        <w:t xml:space="preserve">Стратегии социально-экономического развития города Челябинска на период до </w:t>
      </w:r>
      <w:r w:rsidR="00DA3C7C" w:rsidRPr="00B66134">
        <w:rPr>
          <w:rFonts w:ascii="Times New Roman" w:hAnsi="Times New Roman" w:cs="Times New Roman"/>
          <w:sz w:val="26"/>
          <w:szCs w:val="26"/>
        </w:rPr>
        <w:t>2035 года</w:t>
      </w:r>
      <w:r w:rsidR="00FC6840" w:rsidRPr="00B66134">
        <w:rPr>
          <w:rFonts w:ascii="Times New Roman" w:hAnsi="Times New Roman" w:cs="Times New Roman"/>
          <w:sz w:val="26"/>
          <w:szCs w:val="26"/>
        </w:rPr>
        <w:t>, утвержденной решением Челябинской городской Думы от 29.06.2021 № 20/2.</w:t>
      </w:r>
      <w:proofErr w:type="gramEnd"/>
      <w:r w:rsidR="00FC6840" w:rsidRPr="00B66134">
        <w:rPr>
          <w:rFonts w:ascii="Times New Roman" w:hAnsi="Times New Roman" w:cs="Times New Roman"/>
          <w:sz w:val="26"/>
          <w:szCs w:val="26"/>
        </w:rPr>
        <w:t xml:space="preserve"> Мероприятия Программы направлены на повышение качества жизни населения </w:t>
      </w:r>
      <w:r w:rsidR="006403B3" w:rsidRPr="00B66134">
        <w:rPr>
          <w:rFonts w:ascii="Times New Roman" w:hAnsi="Times New Roman" w:cs="Times New Roman"/>
          <w:sz w:val="26"/>
          <w:szCs w:val="26"/>
        </w:rPr>
        <w:t xml:space="preserve">Тракторозаводского </w:t>
      </w:r>
      <w:r w:rsidR="00FC6840" w:rsidRPr="00B66134">
        <w:rPr>
          <w:rFonts w:ascii="Times New Roman" w:hAnsi="Times New Roman" w:cs="Times New Roman"/>
          <w:sz w:val="26"/>
          <w:szCs w:val="26"/>
        </w:rPr>
        <w:t>района, а также решение стратегической задачи</w:t>
      </w:r>
      <w:r w:rsidR="00A52856" w:rsidRPr="00B66134">
        <w:rPr>
          <w:rFonts w:ascii="Times New Roman" w:hAnsi="Times New Roman" w:cs="Times New Roman"/>
          <w:sz w:val="26"/>
          <w:szCs w:val="26"/>
        </w:rPr>
        <w:t xml:space="preserve"> -</w:t>
      </w:r>
      <w:r w:rsidR="00FC6840" w:rsidRPr="00B66134">
        <w:rPr>
          <w:rFonts w:ascii="Times New Roman" w:hAnsi="Times New Roman" w:cs="Times New Roman"/>
          <w:sz w:val="26"/>
          <w:szCs w:val="26"/>
        </w:rPr>
        <w:t xml:space="preserve"> создание </w:t>
      </w:r>
      <w:r w:rsidR="00FC6840" w:rsidRPr="004569B0">
        <w:rPr>
          <w:rFonts w:ascii="Times New Roman" w:hAnsi="Times New Roman" w:cs="Times New Roman"/>
          <w:sz w:val="26"/>
          <w:szCs w:val="26"/>
        </w:rPr>
        <w:t xml:space="preserve">комфортной городской среды.  </w:t>
      </w:r>
    </w:p>
    <w:p w14:paraId="16AE5D57" w14:textId="53110DC6" w:rsidR="00C14852" w:rsidRPr="004569B0" w:rsidRDefault="006A4827" w:rsidP="00C1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3</w:t>
      </w:r>
      <w:r w:rsidR="00150C51" w:rsidRPr="004569B0">
        <w:rPr>
          <w:rFonts w:ascii="Times New Roman" w:hAnsi="Times New Roman" w:cs="Times New Roman"/>
          <w:sz w:val="26"/>
          <w:szCs w:val="26"/>
        </w:rPr>
        <w:t>.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C14852" w:rsidRPr="004569B0">
        <w:rPr>
          <w:rFonts w:ascii="Times New Roman" w:hAnsi="Times New Roman" w:cs="Times New Roman"/>
          <w:sz w:val="26"/>
          <w:szCs w:val="26"/>
        </w:rPr>
        <w:t>Основная цель муниципальной политики в сфере реализации Программы включает обеспечение и улучшение санитарного и эстетического состояния территории района, повышение комфортных условий проживания населения района.</w:t>
      </w:r>
    </w:p>
    <w:p w14:paraId="16E48147" w14:textId="59FB7046" w:rsidR="00027A57" w:rsidRPr="004569B0" w:rsidRDefault="006A4827" w:rsidP="00A1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4</w:t>
      </w:r>
      <w:r w:rsidR="00A12574" w:rsidRPr="004569B0">
        <w:rPr>
          <w:rFonts w:ascii="Times New Roman" w:hAnsi="Times New Roman" w:cs="Times New Roman"/>
          <w:sz w:val="26"/>
          <w:szCs w:val="26"/>
        </w:rPr>
        <w:t>.</w:t>
      </w:r>
      <w:r w:rsidR="002C41E4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A12574" w:rsidRPr="004569B0">
        <w:rPr>
          <w:rFonts w:ascii="Times New Roman" w:hAnsi="Times New Roman" w:cs="Times New Roman"/>
          <w:sz w:val="26"/>
          <w:szCs w:val="26"/>
        </w:rPr>
        <w:t>Задач</w:t>
      </w:r>
      <w:r w:rsidRPr="004569B0">
        <w:rPr>
          <w:rFonts w:ascii="Times New Roman" w:hAnsi="Times New Roman" w:cs="Times New Roman"/>
          <w:sz w:val="26"/>
          <w:szCs w:val="26"/>
        </w:rPr>
        <w:t>и</w:t>
      </w:r>
      <w:r w:rsidR="00A12574" w:rsidRPr="004569B0">
        <w:rPr>
          <w:rFonts w:ascii="Times New Roman" w:hAnsi="Times New Roman" w:cs="Times New Roman"/>
          <w:sz w:val="26"/>
          <w:szCs w:val="26"/>
        </w:rPr>
        <w:t xml:space="preserve"> </w:t>
      </w:r>
      <w:r w:rsidR="0066315D" w:rsidRPr="004569B0">
        <w:rPr>
          <w:rFonts w:ascii="Times New Roman" w:hAnsi="Times New Roman" w:cs="Times New Roman"/>
          <w:sz w:val="26"/>
          <w:szCs w:val="26"/>
        </w:rPr>
        <w:t>П</w:t>
      </w:r>
      <w:r w:rsidR="00A12574" w:rsidRPr="004569B0">
        <w:rPr>
          <w:rFonts w:ascii="Times New Roman" w:hAnsi="Times New Roman" w:cs="Times New Roman"/>
          <w:sz w:val="26"/>
          <w:szCs w:val="26"/>
        </w:rPr>
        <w:t>рограммы обусловлен</w:t>
      </w:r>
      <w:r w:rsidR="0029047F" w:rsidRPr="004569B0">
        <w:rPr>
          <w:rFonts w:ascii="Times New Roman" w:hAnsi="Times New Roman" w:cs="Times New Roman"/>
          <w:sz w:val="26"/>
          <w:szCs w:val="26"/>
        </w:rPr>
        <w:t>ы</w:t>
      </w:r>
      <w:r w:rsidR="00A12574" w:rsidRPr="004569B0">
        <w:rPr>
          <w:rFonts w:ascii="Times New Roman" w:hAnsi="Times New Roman" w:cs="Times New Roman"/>
          <w:sz w:val="26"/>
          <w:szCs w:val="26"/>
        </w:rPr>
        <w:t xml:space="preserve"> необходимостью достижения установленной цели:</w:t>
      </w:r>
      <w:r w:rsidR="00027A57" w:rsidRPr="004569B0">
        <w:rPr>
          <w:rFonts w:ascii="Times New Roman" w:hAnsi="Times New Roman" w:cs="Times New Roman"/>
          <w:sz w:val="26"/>
          <w:szCs w:val="26"/>
        </w:rPr>
        <w:t xml:space="preserve"> создание благоприятных и комфортных условий проживания населения Тракторозаводского района</w:t>
      </w:r>
      <w:r w:rsidR="00A4586B" w:rsidRPr="004569B0">
        <w:rPr>
          <w:rFonts w:ascii="Times New Roman" w:hAnsi="Times New Roman" w:cs="Times New Roman"/>
          <w:sz w:val="26"/>
          <w:szCs w:val="26"/>
        </w:rPr>
        <w:t>.</w:t>
      </w:r>
    </w:p>
    <w:p w14:paraId="2770F71D" w14:textId="472E0EC0" w:rsidR="00A52856" w:rsidRPr="004569B0" w:rsidRDefault="00A52856" w:rsidP="00A5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Мероприятия Программы реализуются в соответствии с Планом мероприятий по реализации 1 этапа (2021–2025 годы) Стратегии</w:t>
      </w:r>
      <w:r w:rsidR="000D2849" w:rsidRPr="004569B0">
        <w:rPr>
          <w:rFonts w:ascii="Times New Roman" w:hAnsi="Times New Roman" w:cs="Times New Roman"/>
          <w:sz w:val="24"/>
          <w:szCs w:val="24"/>
        </w:rPr>
        <w:t xml:space="preserve"> </w:t>
      </w:r>
      <w:r w:rsidR="000D2849" w:rsidRPr="004569B0">
        <w:rPr>
          <w:rFonts w:ascii="Times New Roman" w:hAnsi="Times New Roman" w:cs="Times New Roman"/>
          <w:sz w:val="26"/>
          <w:szCs w:val="26"/>
        </w:rPr>
        <w:t>социально-экономического развития города Челябинска на период до 2035 года</w:t>
      </w:r>
      <w:r w:rsidRPr="004569B0">
        <w:rPr>
          <w:rFonts w:ascii="Times New Roman" w:hAnsi="Times New Roman" w:cs="Times New Roman"/>
          <w:sz w:val="26"/>
          <w:szCs w:val="26"/>
        </w:rPr>
        <w:t xml:space="preserve">, утвержденным распоряжением Администрации города Челябинска от 11.04.2022 № 3854, и направлены </w:t>
      </w:r>
      <w:proofErr w:type="gramStart"/>
      <w:r w:rsidRPr="004569B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69B0">
        <w:rPr>
          <w:rFonts w:ascii="Times New Roman" w:hAnsi="Times New Roman" w:cs="Times New Roman"/>
          <w:sz w:val="26"/>
          <w:szCs w:val="26"/>
        </w:rPr>
        <w:t>:</w:t>
      </w:r>
    </w:p>
    <w:p w14:paraId="33C4DA0B" w14:textId="108867B5" w:rsidR="00A52856" w:rsidRPr="004569B0" w:rsidRDefault="00A52856" w:rsidP="00A2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1)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Pr="004569B0">
        <w:rPr>
          <w:rFonts w:ascii="Times New Roman" w:hAnsi="Times New Roman" w:cs="Times New Roman"/>
          <w:sz w:val="26"/>
          <w:szCs w:val="26"/>
        </w:rPr>
        <w:t xml:space="preserve">обеспечение высокого качества городской среды, учитывающей уникальные свойства каждого района города и каждого муниципального образования, входящего в агломерацию, в историко-культурном, природном, экономическом смыслах  (направление 1. «Инвестиционный климат и развитие бизнеса», направление трансформации 1.4. </w:t>
      </w:r>
      <w:proofErr w:type="gramStart"/>
      <w:r w:rsidRPr="004569B0">
        <w:rPr>
          <w:rFonts w:ascii="Times New Roman" w:hAnsi="Times New Roman" w:cs="Times New Roman"/>
          <w:sz w:val="26"/>
          <w:szCs w:val="26"/>
        </w:rPr>
        <w:t>«Развитие Челябинской агломерации»);</w:t>
      </w:r>
      <w:proofErr w:type="gramEnd"/>
    </w:p>
    <w:p w14:paraId="247E5D07" w14:textId="5ED24465" w:rsidR="00A52856" w:rsidRPr="004569B0" w:rsidRDefault="00A52856" w:rsidP="00A2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2)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Pr="004569B0">
        <w:rPr>
          <w:rFonts w:ascii="Times New Roman" w:hAnsi="Times New Roman" w:cs="Times New Roman"/>
          <w:sz w:val="26"/>
          <w:szCs w:val="26"/>
        </w:rPr>
        <w:t xml:space="preserve">комплексное благоустройство дворовых и общественных территорий (направление 5. «Архитектура и градостроительство, организация городского пространства», направление трансформации 5.2. «Совершенствование эстетики архитектурно-градостроительного облика и визуального восприятия городских пространств. </w:t>
      </w:r>
      <w:proofErr w:type="gramStart"/>
      <w:r w:rsidRPr="004569B0">
        <w:rPr>
          <w:rFonts w:ascii="Times New Roman" w:hAnsi="Times New Roman" w:cs="Times New Roman"/>
          <w:sz w:val="26"/>
          <w:szCs w:val="26"/>
        </w:rPr>
        <w:t>Совершенствование архитектурного облика»).</w:t>
      </w:r>
      <w:proofErr w:type="gramEnd"/>
    </w:p>
    <w:p w14:paraId="07FA51A4" w14:textId="77777777" w:rsidR="008C3A65" w:rsidRPr="004569B0" w:rsidRDefault="008C3A65" w:rsidP="00A2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B1C6D5" w14:textId="3822D550" w:rsidR="00AA20DE" w:rsidRPr="004569B0" w:rsidRDefault="00CC2669" w:rsidP="00A25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B1723" w:rsidRPr="004569B0">
        <w:rPr>
          <w:rFonts w:ascii="Times New Roman" w:hAnsi="Times New Roman" w:cs="Times New Roman"/>
          <w:sz w:val="26"/>
          <w:szCs w:val="26"/>
        </w:rPr>
        <w:t xml:space="preserve">. Сведения о </w:t>
      </w:r>
      <w:proofErr w:type="spellStart"/>
      <w:r w:rsidR="00AB1723" w:rsidRPr="004569B0">
        <w:rPr>
          <w:rFonts w:ascii="Times New Roman" w:hAnsi="Times New Roman" w:cs="Times New Roman"/>
          <w:sz w:val="26"/>
          <w:szCs w:val="26"/>
        </w:rPr>
        <w:t>взаимоувязк</w:t>
      </w:r>
      <w:r w:rsidR="00AB43A7" w:rsidRPr="004569B0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AB1723" w:rsidRPr="004569B0">
        <w:rPr>
          <w:rFonts w:ascii="Times New Roman" w:hAnsi="Times New Roman" w:cs="Times New Roman"/>
          <w:sz w:val="26"/>
          <w:szCs w:val="26"/>
        </w:rPr>
        <w:t xml:space="preserve"> со стратегическими приоритетами, целями </w:t>
      </w:r>
      <w:r w:rsidR="00422C45" w:rsidRPr="004569B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B1723" w:rsidRPr="004569B0">
        <w:rPr>
          <w:rFonts w:ascii="Times New Roman" w:hAnsi="Times New Roman" w:cs="Times New Roman"/>
          <w:sz w:val="26"/>
          <w:szCs w:val="26"/>
        </w:rPr>
        <w:t xml:space="preserve">и показателями </w:t>
      </w:r>
      <w:r w:rsidR="00AA20DE" w:rsidRPr="004569B0">
        <w:rPr>
          <w:rFonts w:ascii="Times New Roman" w:hAnsi="Times New Roman" w:cs="Times New Roman"/>
          <w:sz w:val="26"/>
          <w:szCs w:val="26"/>
        </w:rPr>
        <w:t>государственн</w:t>
      </w:r>
      <w:r w:rsidR="00AB1723" w:rsidRPr="004569B0">
        <w:rPr>
          <w:rFonts w:ascii="Times New Roman" w:hAnsi="Times New Roman" w:cs="Times New Roman"/>
          <w:sz w:val="26"/>
          <w:szCs w:val="26"/>
        </w:rPr>
        <w:t>ых</w:t>
      </w:r>
      <w:r w:rsidR="00AA20DE" w:rsidRPr="004569B0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14:paraId="5F09E7ED" w14:textId="77777777" w:rsidR="00A25526" w:rsidRPr="004569B0" w:rsidRDefault="00A25526" w:rsidP="00A2552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B9F342" w14:textId="4AE52769" w:rsidR="0066315D" w:rsidRPr="004569B0" w:rsidRDefault="00E34A24" w:rsidP="00A2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B1279" w:rsidRPr="004569B0">
        <w:rPr>
          <w:rFonts w:ascii="Times New Roman" w:hAnsi="Times New Roman" w:cs="Times New Roman"/>
          <w:sz w:val="26"/>
          <w:szCs w:val="26"/>
        </w:rPr>
        <w:t>Одним из приоритетов государственной политики в жилищно-коммунальной сфере является формирова</w:t>
      </w:r>
      <w:r w:rsidR="0066315D" w:rsidRPr="004569B0">
        <w:rPr>
          <w:rFonts w:ascii="Times New Roman" w:hAnsi="Times New Roman" w:cs="Times New Roman"/>
          <w:sz w:val="26"/>
          <w:szCs w:val="26"/>
        </w:rPr>
        <w:t>ние комфортной городской среды.</w:t>
      </w:r>
    </w:p>
    <w:p w14:paraId="159C3A04" w14:textId="5CCD5E64" w:rsidR="00097A43" w:rsidRPr="00201910" w:rsidRDefault="00A25526" w:rsidP="00A2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lastRenderedPageBreak/>
        <w:t xml:space="preserve">Цели и задачи </w:t>
      </w:r>
      <w:r w:rsidRPr="00201910">
        <w:rPr>
          <w:rFonts w:ascii="Times New Roman" w:hAnsi="Times New Roman" w:cs="Times New Roman"/>
          <w:sz w:val="26"/>
          <w:szCs w:val="26"/>
        </w:rPr>
        <w:t>Программы направлены на решение стратегической задачи «Создание комфортной городской среды», что, в свою очередь, коррелируется</w:t>
      </w:r>
      <w:r w:rsidR="00097A43" w:rsidRPr="00201910">
        <w:rPr>
          <w:rFonts w:ascii="Times New Roman" w:hAnsi="Times New Roman" w:cs="Times New Roman"/>
          <w:sz w:val="26"/>
          <w:szCs w:val="26"/>
        </w:rPr>
        <w:t>:</w:t>
      </w:r>
    </w:p>
    <w:p w14:paraId="784BC510" w14:textId="6C10F023" w:rsidR="00097A43" w:rsidRPr="00201910" w:rsidRDefault="00F17A5C" w:rsidP="00A2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1)</w:t>
      </w:r>
      <w:r w:rsidR="00A25526" w:rsidRPr="00201910">
        <w:rPr>
          <w:rFonts w:ascii="Times New Roman" w:hAnsi="Times New Roman" w:cs="Times New Roman"/>
          <w:sz w:val="26"/>
          <w:szCs w:val="26"/>
        </w:rPr>
        <w:t xml:space="preserve"> </w:t>
      </w:r>
      <w:r w:rsidR="0066315D" w:rsidRPr="00201910">
        <w:rPr>
          <w:rFonts w:ascii="Times New Roman" w:hAnsi="Times New Roman" w:cs="Times New Roman"/>
          <w:sz w:val="26"/>
          <w:szCs w:val="26"/>
        </w:rPr>
        <w:t xml:space="preserve">с </w:t>
      </w:r>
      <w:r w:rsidR="00A25526" w:rsidRPr="00201910">
        <w:rPr>
          <w:rFonts w:ascii="Times New Roman" w:hAnsi="Times New Roman" w:cs="Times New Roman"/>
          <w:sz w:val="26"/>
          <w:szCs w:val="26"/>
        </w:rPr>
        <w:t xml:space="preserve">национальной целью развития Российской Федерации на период </w:t>
      </w:r>
      <w:r w:rsidR="00D05425" w:rsidRPr="00201910">
        <w:rPr>
          <w:rFonts w:ascii="Times New Roman" w:hAnsi="Times New Roman" w:cs="Times New Roman"/>
          <w:sz w:val="26"/>
          <w:szCs w:val="26"/>
        </w:rPr>
        <w:br/>
      </w:r>
      <w:r w:rsidR="00A25526" w:rsidRPr="00201910">
        <w:rPr>
          <w:rFonts w:ascii="Times New Roman" w:hAnsi="Times New Roman" w:cs="Times New Roman"/>
          <w:sz w:val="26"/>
          <w:szCs w:val="26"/>
        </w:rPr>
        <w:t>до 203</w:t>
      </w:r>
      <w:r w:rsidR="00F6382E" w:rsidRPr="00201910">
        <w:rPr>
          <w:rFonts w:ascii="Times New Roman" w:hAnsi="Times New Roman" w:cs="Times New Roman"/>
          <w:sz w:val="26"/>
          <w:szCs w:val="26"/>
        </w:rPr>
        <w:t>0</w:t>
      </w:r>
      <w:r w:rsidR="00A25526" w:rsidRPr="00201910">
        <w:rPr>
          <w:rFonts w:ascii="Times New Roman" w:hAnsi="Times New Roman" w:cs="Times New Roman"/>
          <w:sz w:val="26"/>
          <w:szCs w:val="26"/>
        </w:rPr>
        <w:t xml:space="preserve"> года</w:t>
      </w:r>
      <w:r w:rsidR="00F6382E" w:rsidRPr="00201910">
        <w:rPr>
          <w:rFonts w:ascii="Times New Roman" w:hAnsi="Times New Roman" w:cs="Times New Roman"/>
          <w:sz w:val="26"/>
          <w:szCs w:val="26"/>
        </w:rPr>
        <w:t xml:space="preserve"> и на перспективу до 2036 года</w:t>
      </w:r>
      <w:r w:rsidR="00A25526" w:rsidRPr="00201910">
        <w:rPr>
          <w:rFonts w:ascii="Times New Roman" w:hAnsi="Times New Roman" w:cs="Times New Roman"/>
          <w:sz w:val="26"/>
          <w:szCs w:val="26"/>
        </w:rPr>
        <w:t xml:space="preserve">, определенной Указом Президента Российской Федерации от </w:t>
      </w:r>
      <w:r w:rsidR="00F6382E" w:rsidRPr="00201910">
        <w:rPr>
          <w:rFonts w:ascii="Times New Roman" w:hAnsi="Times New Roman" w:cs="Times New Roman"/>
          <w:sz w:val="26"/>
          <w:szCs w:val="26"/>
        </w:rPr>
        <w:t>07.05.2024 № 309</w:t>
      </w:r>
      <w:r w:rsidR="004326B2" w:rsidRPr="00201910">
        <w:rPr>
          <w:rFonts w:ascii="Times New Roman" w:hAnsi="Times New Roman" w:cs="Times New Roman"/>
          <w:sz w:val="26"/>
          <w:szCs w:val="26"/>
        </w:rPr>
        <w:t>,</w:t>
      </w:r>
      <w:r w:rsidR="00EE30D1" w:rsidRPr="00201910">
        <w:rPr>
          <w:rFonts w:ascii="Times New Roman" w:hAnsi="Times New Roman" w:cs="Times New Roman"/>
          <w:sz w:val="26"/>
          <w:szCs w:val="26"/>
        </w:rPr>
        <w:t xml:space="preserve"> – </w:t>
      </w:r>
      <w:r w:rsidR="00A25526" w:rsidRPr="00201910">
        <w:rPr>
          <w:rFonts w:ascii="Times New Roman" w:hAnsi="Times New Roman" w:cs="Times New Roman"/>
          <w:sz w:val="26"/>
          <w:szCs w:val="26"/>
        </w:rPr>
        <w:t>«Комфортна</w:t>
      </w:r>
      <w:r w:rsidR="00097A43" w:rsidRPr="00201910">
        <w:rPr>
          <w:rFonts w:ascii="Times New Roman" w:hAnsi="Times New Roman" w:cs="Times New Roman"/>
          <w:sz w:val="26"/>
          <w:szCs w:val="26"/>
        </w:rPr>
        <w:t xml:space="preserve">я и безопасная среда </w:t>
      </w:r>
      <w:r w:rsidR="00D05425" w:rsidRPr="00201910">
        <w:rPr>
          <w:rFonts w:ascii="Times New Roman" w:hAnsi="Times New Roman" w:cs="Times New Roman"/>
          <w:sz w:val="26"/>
          <w:szCs w:val="26"/>
        </w:rPr>
        <w:br/>
      </w:r>
      <w:r w:rsidR="00097A43" w:rsidRPr="00201910">
        <w:rPr>
          <w:rFonts w:ascii="Times New Roman" w:hAnsi="Times New Roman" w:cs="Times New Roman"/>
          <w:sz w:val="26"/>
          <w:szCs w:val="26"/>
        </w:rPr>
        <w:t>для жизни»;</w:t>
      </w:r>
    </w:p>
    <w:p w14:paraId="61C71BF9" w14:textId="62E4D476" w:rsidR="00A25526" w:rsidRPr="00201910" w:rsidRDefault="00F17A5C" w:rsidP="009A4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2)</w:t>
      </w:r>
      <w:r w:rsidR="009A4FC0" w:rsidRPr="00201910">
        <w:rPr>
          <w:rFonts w:ascii="Times New Roman" w:hAnsi="Times New Roman" w:cs="Times New Roman"/>
          <w:sz w:val="26"/>
          <w:szCs w:val="26"/>
        </w:rPr>
        <w:t xml:space="preserve"> целью </w:t>
      </w:r>
      <w:r w:rsidR="00A25526" w:rsidRPr="00201910">
        <w:rPr>
          <w:rFonts w:ascii="Times New Roman" w:hAnsi="Times New Roman" w:cs="Times New Roman"/>
          <w:sz w:val="26"/>
          <w:szCs w:val="26"/>
        </w:rPr>
        <w:t xml:space="preserve">государственной программы </w:t>
      </w:r>
      <w:r w:rsidR="009A4FC0" w:rsidRPr="0020191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A25526" w:rsidRPr="00201910">
        <w:rPr>
          <w:rFonts w:ascii="Times New Roman" w:hAnsi="Times New Roman" w:cs="Times New Roman"/>
          <w:sz w:val="26"/>
          <w:szCs w:val="26"/>
        </w:rPr>
        <w:t>«Обеспечение доступным и комфортным жильем и коммунальными услугами граждан Российской Федерации», утвержденной постановлением Правит</w:t>
      </w:r>
      <w:r w:rsidR="009A4FC0" w:rsidRPr="00201910">
        <w:rPr>
          <w:rFonts w:ascii="Times New Roman" w:hAnsi="Times New Roman" w:cs="Times New Roman"/>
          <w:sz w:val="26"/>
          <w:szCs w:val="26"/>
        </w:rPr>
        <w:t>ельства Российской Федерации от </w:t>
      </w:r>
      <w:r w:rsidR="00A25526" w:rsidRPr="00201910">
        <w:rPr>
          <w:rFonts w:ascii="Times New Roman" w:hAnsi="Times New Roman" w:cs="Times New Roman"/>
          <w:sz w:val="26"/>
          <w:szCs w:val="26"/>
        </w:rPr>
        <w:t>30.12.2017 № 171</w:t>
      </w:r>
      <w:r w:rsidR="0024704F" w:rsidRPr="00201910">
        <w:rPr>
          <w:rFonts w:ascii="Times New Roman" w:hAnsi="Times New Roman" w:cs="Times New Roman"/>
          <w:sz w:val="26"/>
          <w:szCs w:val="26"/>
        </w:rPr>
        <w:t>0</w:t>
      </w:r>
      <w:r w:rsidR="004326B2" w:rsidRPr="00201910">
        <w:rPr>
          <w:rFonts w:ascii="Times New Roman" w:hAnsi="Times New Roman" w:cs="Times New Roman"/>
          <w:sz w:val="26"/>
          <w:szCs w:val="26"/>
        </w:rPr>
        <w:t>,</w:t>
      </w:r>
      <w:r w:rsidR="00A25526" w:rsidRPr="00201910">
        <w:rPr>
          <w:rFonts w:ascii="Times New Roman" w:hAnsi="Times New Roman" w:cs="Times New Roman"/>
          <w:sz w:val="26"/>
          <w:szCs w:val="26"/>
        </w:rPr>
        <w:t xml:space="preserve"> </w:t>
      </w:r>
      <w:r w:rsidR="00201910" w:rsidRPr="00201910">
        <w:rPr>
          <w:rFonts w:ascii="Times New Roman" w:hAnsi="Times New Roman" w:cs="Times New Roman"/>
          <w:sz w:val="26"/>
          <w:szCs w:val="26"/>
        </w:rPr>
        <w:t xml:space="preserve">– </w:t>
      </w:r>
      <w:r w:rsidR="00A25526" w:rsidRPr="00201910">
        <w:rPr>
          <w:rFonts w:ascii="Times New Roman" w:hAnsi="Times New Roman" w:cs="Times New Roman"/>
          <w:sz w:val="26"/>
          <w:szCs w:val="26"/>
        </w:rPr>
        <w:t>«</w:t>
      </w:r>
      <w:r w:rsidR="004326B2" w:rsidRPr="00201910">
        <w:rPr>
          <w:rFonts w:ascii="Times New Roman" w:hAnsi="Times New Roman" w:cs="Times New Roman"/>
          <w:sz w:val="26"/>
          <w:szCs w:val="26"/>
        </w:rPr>
        <w:t>П</w:t>
      </w:r>
      <w:r w:rsidR="009A4FC0" w:rsidRPr="00201910">
        <w:rPr>
          <w:rFonts w:ascii="Times New Roman" w:hAnsi="Times New Roman" w:cs="Times New Roman"/>
          <w:sz w:val="26"/>
          <w:szCs w:val="26"/>
        </w:rPr>
        <w:t xml:space="preserve">овышение в полтора раза комфортности городской среды </w:t>
      </w:r>
      <w:r w:rsidR="00366715" w:rsidRPr="00201910">
        <w:rPr>
          <w:rFonts w:ascii="Times New Roman" w:hAnsi="Times New Roman" w:cs="Times New Roman"/>
          <w:sz w:val="26"/>
          <w:szCs w:val="26"/>
        </w:rPr>
        <w:br/>
      </w:r>
      <w:r w:rsidR="009A4FC0" w:rsidRPr="00201910">
        <w:rPr>
          <w:rFonts w:ascii="Times New Roman" w:hAnsi="Times New Roman" w:cs="Times New Roman"/>
          <w:sz w:val="26"/>
          <w:szCs w:val="26"/>
        </w:rPr>
        <w:t>к 2030 году</w:t>
      </w:r>
      <w:r w:rsidR="00A25526" w:rsidRPr="00201910">
        <w:rPr>
          <w:rFonts w:ascii="Times New Roman" w:hAnsi="Times New Roman" w:cs="Times New Roman"/>
          <w:sz w:val="26"/>
          <w:szCs w:val="26"/>
        </w:rPr>
        <w:t>».</w:t>
      </w:r>
    </w:p>
    <w:p w14:paraId="1A1364AA" w14:textId="77777777" w:rsidR="00A25526" w:rsidRPr="004569B0" w:rsidRDefault="00A25526" w:rsidP="00A25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09968C" w14:textId="40B8478A" w:rsidR="00AA20DE" w:rsidRPr="004569B0" w:rsidRDefault="00F10494" w:rsidP="00897D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4569B0">
        <w:rPr>
          <w:rFonts w:ascii="Times New Roman" w:hAnsi="Times New Roman" w:cs="Times New Roman"/>
          <w:sz w:val="26"/>
          <w:szCs w:val="26"/>
        </w:rPr>
        <w:t xml:space="preserve">. Задачи муниципального управления, способы их эффективного решения </w:t>
      </w:r>
      <w:r w:rsidR="00897DE5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>в соответствующей отрасли экономики и сфере муниципального управления</w:t>
      </w:r>
    </w:p>
    <w:p w14:paraId="75BAC142" w14:textId="4467D916" w:rsidR="003560F6" w:rsidRPr="004569B0" w:rsidRDefault="003560F6" w:rsidP="00D91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7FD55E" w14:textId="3C318D52" w:rsidR="0094435A" w:rsidRPr="004569B0" w:rsidRDefault="005128DF" w:rsidP="00D91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6.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Разработчиком </w:t>
      </w:r>
      <w:r w:rsidR="002C41E4" w:rsidRPr="004569B0">
        <w:rPr>
          <w:rFonts w:ascii="Times New Roman" w:hAnsi="Times New Roman" w:cs="Times New Roman"/>
          <w:sz w:val="26"/>
          <w:szCs w:val="26"/>
        </w:rPr>
        <w:t>П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рограммы является </w:t>
      </w:r>
      <w:r w:rsidRPr="004569B0">
        <w:rPr>
          <w:rFonts w:ascii="Times New Roman" w:hAnsi="Times New Roman" w:cs="Times New Roman"/>
          <w:sz w:val="26"/>
          <w:szCs w:val="26"/>
        </w:rPr>
        <w:t>А</w:t>
      </w:r>
      <w:r w:rsidR="0094435A" w:rsidRPr="004569B0">
        <w:rPr>
          <w:rFonts w:ascii="Times New Roman" w:hAnsi="Times New Roman" w:cs="Times New Roman"/>
          <w:sz w:val="26"/>
          <w:szCs w:val="26"/>
        </w:rPr>
        <w:t>дминистрация Тракторозаводского района города Челябинска</w:t>
      </w:r>
      <w:r w:rsidR="005E60D2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E60D2" w:rsidRPr="005E60D2">
        <w:rPr>
          <w:rFonts w:ascii="Times New Roman" w:hAnsi="Times New Roman" w:cs="Times New Roman"/>
          <w:sz w:val="26"/>
          <w:szCs w:val="26"/>
        </w:rPr>
        <w:t>– Администрация Тракторозаводского района</w:t>
      </w:r>
      <w:r w:rsidR="005E60D2">
        <w:rPr>
          <w:rFonts w:ascii="Times New Roman" w:hAnsi="Times New Roman" w:cs="Times New Roman"/>
          <w:sz w:val="26"/>
          <w:szCs w:val="26"/>
        </w:rPr>
        <w:t>).</w:t>
      </w:r>
    </w:p>
    <w:p w14:paraId="2C398BE0" w14:textId="011CF9DF" w:rsidR="00027A57" w:rsidRPr="004569B0" w:rsidRDefault="00027A57" w:rsidP="00D91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Достижение цели Программы планируется путем решение следующих задач:</w:t>
      </w:r>
    </w:p>
    <w:p w14:paraId="03A745DB" w14:textId="3B146976" w:rsidR="00027A57" w:rsidRPr="004569B0" w:rsidRDefault="00A24275" w:rsidP="00D91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1)</w:t>
      </w:r>
      <w:r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027A57" w:rsidRPr="004569B0">
        <w:rPr>
          <w:rFonts w:ascii="Times New Roman" w:hAnsi="Times New Roman" w:cs="Times New Roman"/>
          <w:sz w:val="26"/>
          <w:szCs w:val="26"/>
        </w:rPr>
        <w:t>повышение эффективности деятельности органов исполнительно-распорядительной власти и развитие самоуправления на территории района;</w:t>
      </w:r>
    </w:p>
    <w:p w14:paraId="7BB57191" w14:textId="1ED588FC" w:rsidR="00027A57" w:rsidRPr="004569B0" w:rsidRDefault="00A24275" w:rsidP="00D91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2)</w:t>
      </w:r>
      <w:r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027A57" w:rsidRPr="004569B0">
        <w:rPr>
          <w:rFonts w:ascii="Times New Roman" w:hAnsi="Times New Roman" w:cs="Times New Roman"/>
          <w:sz w:val="26"/>
          <w:szCs w:val="26"/>
        </w:rPr>
        <w:t>организация благоустройства и озеленение территории района, поддержание территории района в надлежащем санитарном и эстетическом состоянии.</w:t>
      </w:r>
    </w:p>
    <w:p w14:paraId="4196A84B" w14:textId="3875ACA4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A24275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рограммы определяет комплекс мер, осуществляемых муниципальным заказчиком, главным распорядителем средств бюджета, в целях повышения эффективности реализации её мероприятий и достижения планируемых результатов для достижения стратегической цели муниципальной программы. </w:t>
      </w:r>
    </w:p>
    <w:p w14:paraId="4BC318CA" w14:textId="2504D166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A24275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рограммы предполагается осуществлять на основе муниципальных контрактов, заключаемых с исполнителями мероприятий </w:t>
      </w:r>
      <w:r w:rsidR="005E60D2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>рограммы, которые определяются по результатам проведения конкурентных процедур в соответствии с законодательством Российской Федерации о контрактной системе в сфере закупок.</w:t>
      </w:r>
    </w:p>
    <w:p w14:paraId="169AEB88" w14:textId="38A46C69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E60D2" w:rsidRPr="005E60D2">
        <w:rPr>
          <w:rFonts w:ascii="Times New Roman" w:hAnsi="Times New Roman" w:cs="Times New Roman"/>
          <w:sz w:val="26"/>
          <w:szCs w:val="26"/>
        </w:rPr>
        <w:t>Тракторозаводског</w:t>
      </w:r>
      <w:r w:rsidR="005E60D2">
        <w:rPr>
          <w:rFonts w:ascii="Times New Roman" w:hAnsi="Times New Roman" w:cs="Times New Roman"/>
          <w:sz w:val="26"/>
          <w:szCs w:val="26"/>
        </w:rPr>
        <w:t xml:space="preserve">о 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района формирует организационную структуру управления </w:t>
      </w:r>
      <w:r w:rsidR="00A24275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рограммой, разрабатывает и утверждает план мероприятий </w:t>
      </w:r>
      <w:r w:rsidR="00A24275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рограммы, обеспечивает </w:t>
      </w:r>
      <w:proofErr w:type="gramStart"/>
      <w:r w:rsidRPr="004569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569B0">
        <w:rPr>
          <w:rFonts w:ascii="Times New Roman" w:hAnsi="Times New Roman" w:cs="Times New Roman"/>
          <w:sz w:val="26"/>
          <w:szCs w:val="26"/>
        </w:rPr>
        <w:t xml:space="preserve"> их реализацией, целевое и эффективное использование средств бюджета </w:t>
      </w:r>
      <w:r w:rsidR="0048140C" w:rsidRPr="004569B0">
        <w:rPr>
          <w:rFonts w:ascii="Times New Roman" w:hAnsi="Times New Roman" w:cs="Times New Roman"/>
          <w:sz w:val="26"/>
          <w:szCs w:val="26"/>
        </w:rPr>
        <w:t>города Челябинска</w:t>
      </w:r>
      <w:r w:rsidRPr="004569B0">
        <w:rPr>
          <w:rFonts w:ascii="Times New Roman" w:hAnsi="Times New Roman" w:cs="Times New Roman"/>
          <w:sz w:val="26"/>
          <w:szCs w:val="26"/>
        </w:rPr>
        <w:t>.</w:t>
      </w:r>
    </w:p>
    <w:p w14:paraId="504A7455" w14:textId="6F26C1CB" w:rsidR="0094435A" w:rsidRPr="004569B0" w:rsidRDefault="00CC06E6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7.</w:t>
      </w:r>
      <w:r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Эффективность расходования бюджетных средств, направленных </w:t>
      </w:r>
      <w:r w:rsidR="00BB5CF3" w:rsidRPr="004569B0">
        <w:rPr>
          <w:rFonts w:ascii="Times New Roman" w:hAnsi="Times New Roman" w:cs="Times New Roman"/>
          <w:sz w:val="26"/>
          <w:szCs w:val="26"/>
        </w:rPr>
        <w:br/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9F7218">
        <w:rPr>
          <w:rFonts w:ascii="Times New Roman" w:hAnsi="Times New Roman" w:cs="Times New Roman"/>
          <w:sz w:val="26"/>
          <w:szCs w:val="26"/>
        </w:rPr>
        <w:t>П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рограммы, основана на результатах осуществления мероприятий </w:t>
      </w:r>
      <w:r w:rsidR="009F7218">
        <w:rPr>
          <w:rFonts w:ascii="Times New Roman" w:hAnsi="Times New Roman" w:cs="Times New Roman"/>
          <w:sz w:val="26"/>
          <w:szCs w:val="26"/>
        </w:rPr>
        <w:t>П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рограммы при плановых объемах и источниках финансирования. </w:t>
      </w:r>
    </w:p>
    <w:p w14:paraId="535DB5FF" w14:textId="3CB4C7CD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Эффективность расходования бюджетных средств характеризуется следующими показателями:</w:t>
      </w:r>
    </w:p>
    <w:p w14:paraId="4D1BDEAA" w14:textId="40172F18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1)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Pr="004569B0">
        <w:rPr>
          <w:rFonts w:ascii="Times New Roman" w:hAnsi="Times New Roman" w:cs="Times New Roman"/>
          <w:sz w:val="26"/>
          <w:szCs w:val="26"/>
        </w:rPr>
        <w:t xml:space="preserve">степень соответствия фактического и планового уровней использования бюджетных средств; </w:t>
      </w:r>
    </w:p>
    <w:p w14:paraId="4139F03B" w14:textId="24BDA6C1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2)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Pr="004569B0">
        <w:rPr>
          <w:rFonts w:ascii="Times New Roman" w:hAnsi="Times New Roman" w:cs="Times New Roman"/>
          <w:sz w:val="26"/>
          <w:szCs w:val="26"/>
        </w:rPr>
        <w:t xml:space="preserve">степень </w:t>
      </w:r>
      <w:proofErr w:type="gramStart"/>
      <w:r w:rsidRPr="004569B0">
        <w:rPr>
          <w:rFonts w:ascii="Times New Roman" w:hAnsi="Times New Roman" w:cs="Times New Roman"/>
          <w:sz w:val="26"/>
          <w:szCs w:val="26"/>
        </w:rPr>
        <w:t xml:space="preserve">исполнения плана реализации мероприятий </w:t>
      </w:r>
      <w:r w:rsidR="00CC06E6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>рограммы</w:t>
      </w:r>
      <w:proofErr w:type="gramEnd"/>
      <w:r w:rsidRPr="004569B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6C1E46B" w14:textId="2B055D50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3)</w:t>
      </w:r>
      <w:r w:rsidR="00CC06E6"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Pr="004569B0">
        <w:rPr>
          <w:rFonts w:ascii="Times New Roman" w:hAnsi="Times New Roman" w:cs="Times New Roman"/>
          <w:sz w:val="26"/>
          <w:szCs w:val="26"/>
        </w:rPr>
        <w:t xml:space="preserve">степень достижения целей и решения задач </w:t>
      </w:r>
      <w:r w:rsidR="00CC06E6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>рограммы</w:t>
      </w:r>
      <w:r w:rsidR="007738E8" w:rsidRPr="004569B0">
        <w:rPr>
          <w:rFonts w:ascii="Times New Roman" w:hAnsi="Times New Roman" w:cs="Times New Roman"/>
          <w:sz w:val="26"/>
          <w:szCs w:val="26"/>
        </w:rPr>
        <w:t>.</w:t>
      </w:r>
    </w:p>
    <w:p w14:paraId="3764C6AC" w14:textId="4A84BDE4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Степень соответствия фактического и планового уровн</w:t>
      </w:r>
      <w:r w:rsidR="009F7218">
        <w:rPr>
          <w:rFonts w:ascii="Times New Roman" w:hAnsi="Times New Roman" w:cs="Times New Roman"/>
          <w:sz w:val="26"/>
          <w:szCs w:val="26"/>
        </w:rPr>
        <w:t>ей</w:t>
      </w:r>
      <w:r w:rsidRPr="004569B0">
        <w:rPr>
          <w:rFonts w:ascii="Times New Roman" w:hAnsi="Times New Roman" w:cs="Times New Roman"/>
          <w:sz w:val="26"/>
          <w:szCs w:val="26"/>
        </w:rPr>
        <w:t xml:space="preserve"> использования бюджетных средств характеризуется своевременностью, полнотой и целевым характером использования средств, предусмотренных на реализацию </w:t>
      </w:r>
      <w:r w:rsidR="00366715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рограммы. </w:t>
      </w:r>
      <w:r w:rsidRPr="004569B0">
        <w:rPr>
          <w:rFonts w:ascii="Times New Roman" w:hAnsi="Times New Roman" w:cs="Times New Roman"/>
          <w:sz w:val="26"/>
          <w:szCs w:val="26"/>
        </w:rPr>
        <w:lastRenderedPageBreak/>
        <w:t xml:space="preserve">Оценка этого показателя осуществляется путем сопоставления фактически произведенных в отчетном году затрат по направлениям реализации и мероприятиям </w:t>
      </w:r>
      <w:r w:rsidR="00366715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рограммы с их плановыми значениями. </w:t>
      </w:r>
    </w:p>
    <w:p w14:paraId="30267A3E" w14:textId="2A27B363" w:rsidR="0094435A" w:rsidRPr="004569B0" w:rsidRDefault="00366715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8. 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Оценка </w:t>
      </w:r>
      <w:proofErr w:type="gramStart"/>
      <w:r w:rsidR="0094435A" w:rsidRPr="004569B0">
        <w:rPr>
          <w:rFonts w:ascii="Times New Roman" w:hAnsi="Times New Roman" w:cs="Times New Roman"/>
          <w:sz w:val="26"/>
          <w:szCs w:val="26"/>
        </w:rPr>
        <w:t xml:space="preserve">степени исполнения плана реализации мероприятий </w:t>
      </w:r>
      <w:r w:rsidRPr="004569B0">
        <w:rPr>
          <w:rFonts w:ascii="Times New Roman" w:hAnsi="Times New Roman" w:cs="Times New Roman"/>
          <w:sz w:val="26"/>
          <w:szCs w:val="26"/>
        </w:rPr>
        <w:t>П</w:t>
      </w:r>
      <w:r w:rsidR="0094435A" w:rsidRPr="004569B0">
        <w:rPr>
          <w:rFonts w:ascii="Times New Roman" w:hAnsi="Times New Roman" w:cs="Times New Roman"/>
          <w:sz w:val="26"/>
          <w:szCs w:val="26"/>
        </w:rPr>
        <w:t>рограммы</w:t>
      </w:r>
      <w:proofErr w:type="gramEnd"/>
      <w:r w:rsidR="0094435A" w:rsidRPr="004569B0">
        <w:rPr>
          <w:rFonts w:ascii="Times New Roman" w:hAnsi="Times New Roman" w:cs="Times New Roman"/>
          <w:sz w:val="26"/>
          <w:szCs w:val="26"/>
        </w:rPr>
        <w:t xml:space="preserve"> осуществляется на основе информации, характеризующей: </w:t>
      </w:r>
    </w:p>
    <w:p w14:paraId="4F2C7A7C" w14:textId="4CE1C633" w:rsidR="0094435A" w:rsidRPr="004569B0" w:rsidRDefault="00366715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1)</w:t>
      </w:r>
      <w:r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полноту и своевременность выполнения мероприятий, финансируемых </w:t>
      </w:r>
      <w:r w:rsidRPr="004569B0">
        <w:rPr>
          <w:rFonts w:ascii="Times New Roman" w:hAnsi="Times New Roman" w:cs="Times New Roman"/>
          <w:sz w:val="26"/>
          <w:szCs w:val="26"/>
        </w:rPr>
        <w:br/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за счет средств, предусмотренных на реализацию </w:t>
      </w:r>
      <w:r w:rsidRPr="004569B0">
        <w:rPr>
          <w:rFonts w:ascii="Times New Roman" w:hAnsi="Times New Roman" w:cs="Times New Roman"/>
          <w:sz w:val="26"/>
          <w:szCs w:val="26"/>
        </w:rPr>
        <w:t>П</w:t>
      </w:r>
      <w:r w:rsidR="0094435A" w:rsidRPr="004569B0">
        <w:rPr>
          <w:rFonts w:ascii="Times New Roman" w:hAnsi="Times New Roman" w:cs="Times New Roman"/>
          <w:sz w:val="26"/>
          <w:szCs w:val="26"/>
        </w:rPr>
        <w:t>рограммы;</w:t>
      </w:r>
    </w:p>
    <w:p w14:paraId="7863B857" w14:textId="68C56783" w:rsidR="0094435A" w:rsidRPr="004569B0" w:rsidRDefault="00366715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2)</w:t>
      </w:r>
      <w:r w:rsidRPr="004569B0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достижение запланированных результатов мероприятий </w:t>
      </w:r>
      <w:r w:rsidR="003A036E" w:rsidRPr="004569B0">
        <w:rPr>
          <w:rFonts w:ascii="Times New Roman" w:hAnsi="Times New Roman" w:cs="Times New Roman"/>
          <w:sz w:val="26"/>
          <w:szCs w:val="26"/>
        </w:rPr>
        <w:t>П</w:t>
      </w:r>
      <w:r w:rsidR="0094435A" w:rsidRPr="004569B0">
        <w:rPr>
          <w:rFonts w:ascii="Times New Roman" w:hAnsi="Times New Roman" w:cs="Times New Roman"/>
          <w:sz w:val="26"/>
          <w:szCs w:val="26"/>
        </w:rPr>
        <w:t xml:space="preserve">рограммы. </w:t>
      </w:r>
    </w:p>
    <w:p w14:paraId="24A3E4E2" w14:textId="7D86A9C3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>Для выявления степени до</w:t>
      </w:r>
      <w:r w:rsidR="003A036E" w:rsidRPr="004569B0">
        <w:rPr>
          <w:rFonts w:ascii="Times New Roman" w:hAnsi="Times New Roman" w:cs="Times New Roman"/>
          <w:sz w:val="26"/>
          <w:szCs w:val="26"/>
        </w:rPr>
        <w:t xml:space="preserve">стижения целей и решения задач </w:t>
      </w:r>
      <w:proofErr w:type="gramStart"/>
      <w:r w:rsidR="003A036E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>рограммы</w:t>
      </w:r>
      <w:proofErr w:type="gramEnd"/>
      <w:r w:rsidRPr="004569B0">
        <w:rPr>
          <w:rFonts w:ascii="Times New Roman" w:hAnsi="Times New Roman" w:cs="Times New Roman"/>
          <w:sz w:val="26"/>
          <w:szCs w:val="26"/>
        </w:rPr>
        <w:t xml:space="preserve"> </w:t>
      </w:r>
      <w:r w:rsidR="00BB5CF3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 xml:space="preserve">в отчетном году фактически достигнутые значения целевых показателей </w:t>
      </w:r>
      <w:r w:rsidR="00AF547D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>и индикаторов сопоставляются с их плановыми значениями.</w:t>
      </w:r>
    </w:p>
    <w:p w14:paraId="45EEA0EB" w14:textId="7327BB2E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Оценка </w:t>
      </w:r>
      <w:proofErr w:type="gramStart"/>
      <w:r w:rsidRPr="004569B0">
        <w:rPr>
          <w:rFonts w:ascii="Times New Roman" w:hAnsi="Times New Roman" w:cs="Times New Roman"/>
          <w:sz w:val="26"/>
          <w:szCs w:val="26"/>
        </w:rPr>
        <w:t xml:space="preserve">эффективности расходования средств бюджета </w:t>
      </w:r>
      <w:r w:rsidR="00957785" w:rsidRPr="004569B0">
        <w:rPr>
          <w:rFonts w:ascii="Times New Roman" w:hAnsi="Times New Roman" w:cs="Times New Roman"/>
          <w:sz w:val="26"/>
          <w:szCs w:val="26"/>
        </w:rPr>
        <w:t>города Челябинска</w:t>
      </w:r>
      <w:proofErr w:type="gramEnd"/>
      <w:r w:rsidR="00957785" w:rsidRPr="004569B0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Pr="004569B0">
        <w:rPr>
          <w:rFonts w:ascii="Times New Roman" w:hAnsi="Times New Roman" w:cs="Times New Roman"/>
          <w:sz w:val="26"/>
          <w:szCs w:val="26"/>
        </w:rPr>
        <w:t xml:space="preserve"> за отчетный финансовый год в течение всего срока реализации </w:t>
      </w:r>
      <w:r w:rsidR="00F06C19" w:rsidRPr="004569B0">
        <w:rPr>
          <w:rFonts w:ascii="Times New Roman" w:hAnsi="Times New Roman" w:cs="Times New Roman"/>
          <w:sz w:val="26"/>
          <w:szCs w:val="26"/>
        </w:rPr>
        <w:t>П</w:t>
      </w:r>
      <w:r w:rsidR="004569B0" w:rsidRPr="004569B0">
        <w:rPr>
          <w:rFonts w:ascii="Times New Roman" w:hAnsi="Times New Roman" w:cs="Times New Roman"/>
          <w:sz w:val="26"/>
          <w:szCs w:val="26"/>
        </w:rPr>
        <w:t>рограммы.</w:t>
      </w:r>
    </w:p>
    <w:p w14:paraId="131C6FD3" w14:textId="5644CC1F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Фактическое достижение значений целевых индикаторов </w:t>
      </w:r>
      <w:r w:rsidR="0075030B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4569B0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 xml:space="preserve">в отчетном финансовом году является подтверждением эффективности использования бюджетных средств. </w:t>
      </w:r>
    </w:p>
    <w:p w14:paraId="44FABCCE" w14:textId="09D207AB" w:rsidR="0094435A" w:rsidRPr="004569B0" w:rsidRDefault="0094435A" w:rsidP="00AF5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Регулярно проводимая оценка эффективности реализации </w:t>
      </w:r>
      <w:r w:rsidR="00F06C19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 xml:space="preserve">рограммы даёт возможность осуществлять </w:t>
      </w:r>
      <w:proofErr w:type="gramStart"/>
      <w:r w:rsidRPr="004569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569B0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бюджета, результатами исполнения программных показателей, степенью достижения целей, степенью позитивного воздействия на повышение уровня жизни населения района.</w:t>
      </w:r>
    </w:p>
    <w:p w14:paraId="622A0BCB" w14:textId="316B59DE" w:rsidR="0094435A" w:rsidRPr="004569B0" w:rsidRDefault="0094435A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9B0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F06C19" w:rsidRPr="004569B0">
        <w:rPr>
          <w:rFonts w:ascii="Times New Roman" w:hAnsi="Times New Roman" w:cs="Times New Roman"/>
          <w:sz w:val="26"/>
          <w:szCs w:val="26"/>
        </w:rPr>
        <w:t>П</w:t>
      </w:r>
      <w:r w:rsidRPr="004569B0">
        <w:rPr>
          <w:rFonts w:ascii="Times New Roman" w:hAnsi="Times New Roman" w:cs="Times New Roman"/>
          <w:sz w:val="26"/>
          <w:szCs w:val="26"/>
        </w:rPr>
        <w:t>рограммы позволит обеспечить создание условий для повышения уровня жизни населения Тракторозаводского района, рост доверия населения</w:t>
      </w:r>
      <w:r w:rsidR="00BB5CF3" w:rsidRPr="004569B0">
        <w:rPr>
          <w:rFonts w:ascii="Times New Roman" w:hAnsi="Times New Roman" w:cs="Times New Roman"/>
          <w:sz w:val="26"/>
          <w:szCs w:val="26"/>
        </w:rPr>
        <w:br/>
      </w:r>
      <w:r w:rsidRPr="004569B0">
        <w:rPr>
          <w:rFonts w:ascii="Times New Roman" w:hAnsi="Times New Roman" w:cs="Times New Roman"/>
          <w:sz w:val="26"/>
          <w:szCs w:val="26"/>
        </w:rPr>
        <w:t>к органам местного самоуправления.</w:t>
      </w:r>
    </w:p>
    <w:p w14:paraId="2D928AEB" w14:textId="77777777" w:rsidR="000B1014" w:rsidRPr="004569B0" w:rsidRDefault="000B1014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25D1F1" w14:textId="77777777" w:rsidR="00F439F0" w:rsidRPr="004569B0" w:rsidRDefault="00F439F0" w:rsidP="000B1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F40BB9" w14:textId="77777777" w:rsidR="00F439F0" w:rsidRPr="004569B0" w:rsidRDefault="00F439F0" w:rsidP="000B1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67E3D1" w14:textId="77777777" w:rsidR="00401802" w:rsidRDefault="001F121F" w:rsidP="000B1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B1014" w:rsidRPr="004569B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0B1014" w:rsidRPr="004569B0">
        <w:rPr>
          <w:rFonts w:ascii="Times New Roman" w:hAnsi="Times New Roman" w:cs="Times New Roman"/>
          <w:sz w:val="26"/>
          <w:szCs w:val="26"/>
        </w:rPr>
        <w:t>Администрации Тракторозаводского</w:t>
      </w:r>
    </w:p>
    <w:p w14:paraId="69E83202" w14:textId="2733C0BC" w:rsidR="000B1014" w:rsidRPr="004569B0" w:rsidRDefault="00663D40" w:rsidP="000B1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0B1014" w:rsidRPr="004569B0">
        <w:rPr>
          <w:rFonts w:ascii="Times New Roman" w:hAnsi="Times New Roman" w:cs="Times New Roman"/>
          <w:sz w:val="26"/>
          <w:szCs w:val="26"/>
        </w:rPr>
        <w:t>айона</w:t>
      </w:r>
      <w:r w:rsidR="00401802">
        <w:rPr>
          <w:rFonts w:ascii="Times New Roman" w:hAnsi="Times New Roman" w:cs="Times New Roman"/>
          <w:sz w:val="26"/>
          <w:szCs w:val="26"/>
        </w:rPr>
        <w:t xml:space="preserve"> </w:t>
      </w:r>
      <w:r w:rsidR="000B1014" w:rsidRPr="004569B0">
        <w:rPr>
          <w:rFonts w:ascii="Times New Roman" w:hAnsi="Times New Roman" w:cs="Times New Roman"/>
          <w:sz w:val="26"/>
          <w:szCs w:val="26"/>
        </w:rPr>
        <w:t>города Челябинска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802">
        <w:rPr>
          <w:rFonts w:ascii="Times New Roman" w:hAnsi="Times New Roman" w:cs="Times New Roman"/>
          <w:sz w:val="26"/>
          <w:szCs w:val="26"/>
        </w:rPr>
        <w:t xml:space="preserve"> </w:t>
      </w:r>
      <w:r w:rsidR="00BF366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439F0" w:rsidRPr="004569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180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439F0" w:rsidRPr="004569B0">
        <w:rPr>
          <w:rFonts w:ascii="Times New Roman" w:hAnsi="Times New Roman" w:cs="Times New Roman"/>
          <w:sz w:val="26"/>
          <w:szCs w:val="26"/>
        </w:rPr>
        <w:t xml:space="preserve">   Т. А. Букреева</w:t>
      </w:r>
    </w:p>
    <w:p w14:paraId="0BD3725D" w14:textId="77777777" w:rsidR="000B1014" w:rsidRPr="004569B0" w:rsidRDefault="000B1014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D70205" w14:textId="77777777" w:rsidR="000B1014" w:rsidRPr="004569B0" w:rsidRDefault="000B1014" w:rsidP="0094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B1014" w:rsidRPr="004569B0" w:rsidSect="00311F6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6F3F1" w14:textId="77777777" w:rsidR="003F3031" w:rsidRDefault="003F3031" w:rsidP="0057014B">
      <w:pPr>
        <w:spacing w:after="0" w:line="240" w:lineRule="auto"/>
      </w:pPr>
      <w:r>
        <w:separator/>
      </w:r>
    </w:p>
  </w:endnote>
  <w:endnote w:type="continuationSeparator" w:id="0">
    <w:p w14:paraId="698330C4" w14:textId="77777777" w:rsidR="003F3031" w:rsidRDefault="003F3031" w:rsidP="0057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B94C" w14:textId="77777777" w:rsidR="003F3031" w:rsidRDefault="003F3031" w:rsidP="0057014B">
      <w:pPr>
        <w:spacing w:after="0" w:line="240" w:lineRule="auto"/>
      </w:pPr>
      <w:r>
        <w:separator/>
      </w:r>
    </w:p>
  </w:footnote>
  <w:footnote w:type="continuationSeparator" w:id="0">
    <w:p w14:paraId="295FDA2C" w14:textId="77777777" w:rsidR="003F3031" w:rsidRDefault="003F3031" w:rsidP="0057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111134"/>
      <w:docPartObj>
        <w:docPartGallery w:val="Page Numbers (Top of Page)"/>
        <w:docPartUnique/>
      </w:docPartObj>
    </w:sdtPr>
    <w:sdtEndPr/>
    <w:sdtContent>
      <w:p w14:paraId="795CFE96" w14:textId="2F261909" w:rsidR="009A4FC0" w:rsidRDefault="009A4F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150">
          <w:rPr>
            <w:noProof/>
          </w:rPr>
          <w:t>2</w:t>
        </w:r>
        <w:r>
          <w:fldChar w:fldCharType="end"/>
        </w:r>
      </w:p>
    </w:sdtContent>
  </w:sdt>
  <w:p w14:paraId="7C203F8C" w14:textId="77777777" w:rsidR="009A4FC0" w:rsidRDefault="009A4F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373E"/>
    <w:multiLevelType w:val="hybridMultilevel"/>
    <w:tmpl w:val="16843DFC"/>
    <w:lvl w:ilvl="0" w:tplc="C75A4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F59AB"/>
    <w:multiLevelType w:val="hybridMultilevel"/>
    <w:tmpl w:val="2A44CB1C"/>
    <w:lvl w:ilvl="0" w:tplc="3034C1D8">
      <w:start w:val="1"/>
      <w:numFmt w:val="upperRoman"/>
      <w:lvlText w:val="%1."/>
      <w:lvlJc w:val="left"/>
      <w:pPr>
        <w:ind w:left="180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D13E91"/>
    <w:multiLevelType w:val="hybridMultilevel"/>
    <w:tmpl w:val="F36E4EEC"/>
    <w:lvl w:ilvl="0" w:tplc="125214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F"/>
    <w:rsid w:val="00003345"/>
    <w:rsid w:val="00012CAC"/>
    <w:rsid w:val="00020160"/>
    <w:rsid w:val="00027A57"/>
    <w:rsid w:val="00027DC2"/>
    <w:rsid w:val="0004089C"/>
    <w:rsid w:val="000414E5"/>
    <w:rsid w:val="000448A4"/>
    <w:rsid w:val="00045610"/>
    <w:rsid w:val="0004655A"/>
    <w:rsid w:val="00047A87"/>
    <w:rsid w:val="00055C2E"/>
    <w:rsid w:val="00060A04"/>
    <w:rsid w:val="000631D1"/>
    <w:rsid w:val="00072A2D"/>
    <w:rsid w:val="00075D2D"/>
    <w:rsid w:val="00075E1A"/>
    <w:rsid w:val="0008117D"/>
    <w:rsid w:val="00082244"/>
    <w:rsid w:val="00097A43"/>
    <w:rsid w:val="000A09EF"/>
    <w:rsid w:val="000B1014"/>
    <w:rsid w:val="000B1DA3"/>
    <w:rsid w:val="000B62CB"/>
    <w:rsid w:val="000C775F"/>
    <w:rsid w:val="000D105F"/>
    <w:rsid w:val="000D1FAB"/>
    <w:rsid w:val="000D26D0"/>
    <w:rsid w:val="000D2849"/>
    <w:rsid w:val="000D2DBD"/>
    <w:rsid w:val="000E2093"/>
    <w:rsid w:val="000E7114"/>
    <w:rsid w:val="000F0FE1"/>
    <w:rsid w:val="000F2808"/>
    <w:rsid w:val="000F7C71"/>
    <w:rsid w:val="001003F6"/>
    <w:rsid w:val="001045E6"/>
    <w:rsid w:val="00107226"/>
    <w:rsid w:val="0011701C"/>
    <w:rsid w:val="00117185"/>
    <w:rsid w:val="001209B7"/>
    <w:rsid w:val="00122713"/>
    <w:rsid w:val="001236FB"/>
    <w:rsid w:val="00126D7D"/>
    <w:rsid w:val="00126FB0"/>
    <w:rsid w:val="00130BD7"/>
    <w:rsid w:val="001375E9"/>
    <w:rsid w:val="00140AA4"/>
    <w:rsid w:val="001455EF"/>
    <w:rsid w:val="001465AB"/>
    <w:rsid w:val="00150C51"/>
    <w:rsid w:val="001510BB"/>
    <w:rsid w:val="00152E8F"/>
    <w:rsid w:val="00153768"/>
    <w:rsid w:val="00155357"/>
    <w:rsid w:val="0015757A"/>
    <w:rsid w:val="001708BF"/>
    <w:rsid w:val="001771D3"/>
    <w:rsid w:val="0019083C"/>
    <w:rsid w:val="00192DC7"/>
    <w:rsid w:val="00193E0D"/>
    <w:rsid w:val="001A53DD"/>
    <w:rsid w:val="001A5CAE"/>
    <w:rsid w:val="001A6A3D"/>
    <w:rsid w:val="001E09F9"/>
    <w:rsid w:val="001E6D10"/>
    <w:rsid w:val="001F0DF2"/>
    <w:rsid w:val="001F121F"/>
    <w:rsid w:val="001F2582"/>
    <w:rsid w:val="00201910"/>
    <w:rsid w:val="00203459"/>
    <w:rsid w:val="00217CFD"/>
    <w:rsid w:val="00220776"/>
    <w:rsid w:val="0022246B"/>
    <w:rsid w:val="00222F83"/>
    <w:rsid w:val="002245E0"/>
    <w:rsid w:val="00235986"/>
    <w:rsid w:val="00235D15"/>
    <w:rsid w:val="002427C4"/>
    <w:rsid w:val="00244108"/>
    <w:rsid w:val="0024704F"/>
    <w:rsid w:val="002500B8"/>
    <w:rsid w:val="0026101D"/>
    <w:rsid w:val="00262124"/>
    <w:rsid w:val="00262F3A"/>
    <w:rsid w:val="00280CC1"/>
    <w:rsid w:val="002818C5"/>
    <w:rsid w:val="00285C8D"/>
    <w:rsid w:val="00287BCF"/>
    <w:rsid w:val="0029047F"/>
    <w:rsid w:val="0029355C"/>
    <w:rsid w:val="002A02C1"/>
    <w:rsid w:val="002A5B53"/>
    <w:rsid w:val="002B0A77"/>
    <w:rsid w:val="002B2107"/>
    <w:rsid w:val="002B65BF"/>
    <w:rsid w:val="002B6CEE"/>
    <w:rsid w:val="002C41E4"/>
    <w:rsid w:val="002E677F"/>
    <w:rsid w:val="002F2D5A"/>
    <w:rsid w:val="002F5C59"/>
    <w:rsid w:val="00304C81"/>
    <w:rsid w:val="00310C80"/>
    <w:rsid w:val="00310CCC"/>
    <w:rsid w:val="00310F66"/>
    <w:rsid w:val="00311F62"/>
    <w:rsid w:val="00312BC2"/>
    <w:rsid w:val="00313B01"/>
    <w:rsid w:val="00322150"/>
    <w:rsid w:val="00325E2C"/>
    <w:rsid w:val="00327142"/>
    <w:rsid w:val="00334E93"/>
    <w:rsid w:val="00341F40"/>
    <w:rsid w:val="00351E74"/>
    <w:rsid w:val="00352AB0"/>
    <w:rsid w:val="00355E48"/>
    <w:rsid w:val="003560F6"/>
    <w:rsid w:val="00364A6C"/>
    <w:rsid w:val="00366715"/>
    <w:rsid w:val="00370095"/>
    <w:rsid w:val="00371E6D"/>
    <w:rsid w:val="00374399"/>
    <w:rsid w:val="003906C0"/>
    <w:rsid w:val="003942AE"/>
    <w:rsid w:val="003A036E"/>
    <w:rsid w:val="003A13F0"/>
    <w:rsid w:val="003A6734"/>
    <w:rsid w:val="003B4436"/>
    <w:rsid w:val="003B7CC2"/>
    <w:rsid w:val="003D0E64"/>
    <w:rsid w:val="003D3774"/>
    <w:rsid w:val="003D4D3B"/>
    <w:rsid w:val="003E3787"/>
    <w:rsid w:val="003E49F9"/>
    <w:rsid w:val="003E5E39"/>
    <w:rsid w:val="003F09B9"/>
    <w:rsid w:val="003F10B4"/>
    <w:rsid w:val="003F3031"/>
    <w:rsid w:val="00401802"/>
    <w:rsid w:val="00401DE4"/>
    <w:rsid w:val="00405B57"/>
    <w:rsid w:val="00410F42"/>
    <w:rsid w:val="0042182E"/>
    <w:rsid w:val="00422C45"/>
    <w:rsid w:val="004326B2"/>
    <w:rsid w:val="004370B8"/>
    <w:rsid w:val="00437416"/>
    <w:rsid w:val="004443FA"/>
    <w:rsid w:val="0044787B"/>
    <w:rsid w:val="00455D5A"/>
    <w:rsid w:val="004569B0"/>
    <w:rsid w:val="00480B24"/>
    <w:rsid w:val="0048140C"/>
    <w:rsid w:val="00481A39"/>
    <w:rsid w:val="00490E6F"/>
    <w:rsid w:val="004A2FA9"/>
    <w:rsid w:val="004A32D1"/>
    <w:rsid w:val="004B157F"/>
    <w:rsid w:val="004B40FF"/>
    <w:rsid w:val="004B65FB"/>
    <w:rsid w:val="004C4785"/>
    <w:rsid w:val="004C6F00"/>
    <w:rsid w:val="004D3623"/>
    <w:rsid w:val="004E0186"/>
    <w:rsid w:val="004E2D51"/>
    <w:rsid w:val="004F0926"/>
    <w:rsid w:val="004F2AA5"/>
    <w:rsid w:val="004F45AE"/>
    <w:rsid w:val="00502F48"/>
    <w:rsid w:val="00503865"/>
    <w:rsid w:val="00507511"/>
    <w:rsid w:val="005128DF"/>
    <w:rsid w:val="00523A4C"/>
    <w:rsid w:val="00527300"/>
    <w:rsid w:val="00531CD6"/>
    <w:rsid w:val="0053247E"/>
    <w:rsid w:val="00540FA9"/>
    <w:rsid w:val="00541274"/>
    <w:rsid w:val="00546A76"/>
    <w:rsid w:val="00553FE1"/>
    <w:rsid w:val="00556687"/>
    <w:rsid w:val="00556800"/>
    <w:rsid w:val="00556E69"/>
    <w:rsid w:val="005656C2"/>
    <w:rsid w:val="005660C1"/>
    <w:rsid w:val="00566522"/>
    <w:rsid w:val="0057014B"/>
    <w:rsid w:val="00573468"/>
    <w:rsid w:val="0058373A"/>
    <w:rsid w:val="0059091C"/>
    <w:rsid w:val="00590AD3"/>
    <w:rsid w:val="0059705C"/>
    <w:rsid w:val="005A5519"/>
    <w:rsid w:val="005A6338"/>
    <w:rsid w:val="005B2678"/>
    <w:rsid w:val="005C06D9"/>
    <w:rsid w:val="005C0FB0"/>
    <w:rsid w:val="005C3D8C"/>
    <w:rsid w:val="005D5F1B"/>
    <w:rsid w:val="005E2E29"/>
    <w:rsid w:val="005E60D2"/>
    <w:rsid w:val="005E7089"/>
    <w:rsid w:val="005F0D37"/>
    <w:rsid w:val="005F1EC8"/>
    <w:rsid w:val="005F5F71"/>
    <w:rsid w:val="00605EE9"/>
    <w:rsid w:val="006064E2"/>
    <w:rsid w:val="00611CE4"/>
    <w:rsid w:val="00614E0D"/>
    <w:rsid w:val="00615F55"/>
    <w:rsid w:val="006261B5"/>
    <w:rsid w:val="00635D9B"/>
    <w:rsid w:val="00637AAD"/>
    <w:rsid w:val="006403B3"/>
    <w:rsid w:val="00650699"/>
    <w:rsid w:val="00654C85"/>
    <w:rsid w:val="00662388"/>
    <w:rsid w:val="006624C4"/>
    <w:rsid w:val="0066315D"/>
    <w:rsid w:val="00663D40"/>
    <w:rsid w:val="006674B8"/>
    <w:rsid w:val="00670AD8"/>
    <w:rsid w:val="00670FEC"/>
    <w:rsid w:val="00671C82"/>
    <w:rsid w:val="00677E1F"/>
    <w:rsid w:val="0068036E"/>
    <w:rsid w:val="0068214E"/>
    <w:rsid w:val="006826AC"/>
    <w:rsid w:val="006847D2"/>
    <w:rsid w:val="006A4827"/>
    <w:rsid w:val="006A5218"/>
    <w:rsid w:val="006A68F0"/>
    <w:rsid w:val="006A7CF4"/>
    <w:rsid w:val="006B1597"/>
    <w:rsid w:val="006B7BD8"/>
    <w:rsid w:val="006C6D6A"/>
    <w:rsid w:val="006C74DA"/>
    <w:rsid w:val="006C75B7"/>
    <w:rsid w:val="006D1E54"/>
    <w:rsid w:val="006E71CB"/>
    <w:rsid w:val="006F0104"/>
    <w:rsid w:val="00701C26"/>
    <w:rsid w:val="00715E84"/>
    <w:rsid w:val="0072193B"/>
    <w:rsid w:val="007269BF"/>
    <w:rsid w:val="00732576"/>
    <w:rsid w:val="00733768"/>
    <w:rsid w:val="00736C71"/>
    <w:rsid w:val="00737E79"/>
    <w:rsid w:val="0074358E"/>
    <w:rsid w:val="00746D21"/>
    <w:rsid w:val="0075030B"/>
    <w:rsid w:val="00755A56"/>
    <w:rsid w:val="00756518"/>
    <w:rsid w:val="00763CA4"/>
    <w:rsid w:val="00767048"/>
    <w:rsid w:val="007738E8"/>
    <w:rsid w:val="00781440"/>
    <w:rsid w:val="00785431"/>
    <w:rsid w:val="007858FD"/>
    <w:rsid w:val="00786FBB"/>
    <w:rsid w:val="007901AE"/>
    <w:rsid w:val="007959AE"/>
    <w:rsid w:val="007A0022"/>
    <w:rsid w:val="007A37E7"/>
    <w:rsid w:val="007B0F7A"/>
    <w:rsid w:val="007D550D"/>
    <w:rsid w:val="007E3A18"/>
    <w:rsid w:val="007E6C27"/>
    <w:rsid w:val="007F3E68"/>
    <w:rsid w:val="007F557E"/>
    <w:rsid w:val="008053D7"/>
    <w:rsid w:val="00810B75"/>
    <w:rsid w:val="00812C9F"/>
    <w:rsid w:val="00815C2B"/>
    <w:rsid w:val="008178BE"/>
    <w:rsid w:val="00820165"/>
    <w:rsid w:val="00821C6C"/>
    <w:rsid w:val="00822373"/>
    <w:rsid w:val="00823E96"/>
    <w:rsid w:val="00826814"/>
    <w:rsid w:val="0083445D"/>
    <w:rsid w:val="00835365"/>
    <w:rsid w:val="00835685"/>
    <w:rsid w:val="00836D5E"/>
    <w:rsid w:val="0084297C"/>
    <w:rsid w:val="00854438"/>
    <w:rsid w:val="00860CBB"/>
    <w:rsid w:val="008635A8"/>
    <w:rsid w:val="00890476"/>
    <w:rsid w:val="00891F2D"/>
    <w:rsid w:val="00893C13"/>
    <w:rsid w:val="00897DE5"/>
    <w:rsid w:val="008A24A3"/>
    <w:rsid w:val="008B67FE"/>
    <w:rsid w:val="008C2CC4"/>
    <w:rsid w:val="008C3A65"/>
    <w:rsid w:val="008D45C7"/>
    <w:rsid w:val="008D46EE"/>
    <w:rsid w:val="008E080A"/>
    <w:rsid w:val="008E291E"/>
    <w:rsid w:val="008F5610"/>
    <w:rsid w:val="00900ED1"/>
    <w:rsid w:val="00900FC7"/>
    <w:rsid w:val="00902D7D"/>
    <w:rsid w:val="00904DDB"/>
    <w:rsid w:val="009176F9"/>
    <w:rsid w:val="00926EDF"/>
    <w:rsid w:val="0093145C"/>
    <w:rsid w:val="009412F0"/>
    <w:rsid w:val="00943776"/>
    <w:rsid w:val="0094435A"/>
    <w:rsid w:val="00944C5F"/>
    <w:rsid w:val="009453D9"/>
    <w:rsid w:val="00957785"/>
    <w:rsid w:val="00960C54"/>
    <w:rsid w:val="0096544D"/>
    <w:rsid w:val="00973716"/>
    <w:rsid w:val="009A4FC0"/>
    <w:rsid w:val="009A6F7E"/>
    <w:rsid w:val="009B12EA"/>
    <w:rsid w:val="009B1760"/>
    <w:rsid w:val="009B51AF"/>
    <w:rsid w:val="009B6989"/>
    <w:rsid w:val="009C61A3"/>
    <w:rsid w:val="009C62A5"/>
    <w:rsid w:val="009C67D0"/>
    <w:rsid w:val="009E1172"/>
    <w:rsid w:val="009E2139"/>
    <w:rsid w:val="009F008F"/>
    <w:rsid w:val="009F1EFF"/>
    <w:rsid w:val="009F7218"/>
    <w:rsid w:val="00A01A34"/>
    <w:rsid w:val="00A05A9F"/>
    <w:rsid w:val="00A07F03"/>
    <w:rsid w:val="00A12574"/>
    <w:rsid w:val="00A24275"/>
    <w:rsid w:val="00A2475B"/>
    <w:rsid w:val="00A25526"/>
    <w:rsid w:val="00A32541"/>
    <w:rsid w:val="00A33841"/>
    <w:rsid w:val="00A34149"/>
    <w:rsid w:val="00A3505F"/>
    <w:rsid w:val="00A3615E"/>
    <w:rsid w:val="00A40D72"/>
    <w:rsid w:val="00A41D66"/>
    <w:rsid w:val="00A4464E"/>
    <w:rsid w:val="00A4586B"/>
    <w:rsid w:val="00A52856"/>
    <w:rsid w:val="00A52C42"/>
    <w:rsid w:val="00A56D9A"/>
    <w:rsid w:val="00A65F22"/>
    <w:rsid w:val="00A75CA1"/>
    <w:rsid w:val="00A772A9"/>
    <w:rsid w:val="00A84635"/>
    <w:rsid w:val="00A84B4A"/>
    <w:rsid w:val="00A85DF0"/>
    <w:rsid w:val="00AA0D47"/>
    <w:rsid w:val="00AA20DE"/>
    <w:rsid w:val="00AA3943"/>
    <w:rsid w:val="00AA4E21"/>
    <w:rsid w:val="00AA7C7E"/>
    <w:rsid w:val="00AB046F"/>
    <w:rsid w:val="00AB1723"/>
    <w:rsid w:val="00AB1C8B"/>
    <w:rsid w:val="00AB3A33"/>
    <w:rsid w:val="00AB3C77"/>
    <w:rsid w:val="00AB43A7"/>
    <w:rsid w:val="00AC5501"/>
    <w:rsid w:val="00AE6074"/>
    <w:rsid w:val="00AF547D"/>
    <w:rsid w:val="00B0288D"/>
    <w:rsid w:val="00B223DD"/>
    <w:rsid w:val="00B31814"/>
    <w:rsid w:val="00B34855"/>
    <w:rsid w:val="00B34929"/>
    <w:rsid w:val="00B3540E"/>
    <w:rsid w:val="00B40EA9"/>
    <w:rsid w:val="00B40F71"/>
    <w:rsid w:val="00B417F9"/>
    <w:rsid w:val="00B549A7"/>
    <w:rsid w:val="00B556B4"/>
    <w:rsid w:val="00B64061"/>
    <w:rsid w:val="00B64517"/>
    <w:rsid w:val="00B6482F"/>
    <w:rsid w:val="00B66134"/>
    <w:rsid w:val="00B67D16"/>
    <w:rsid w:val="00B74BD1"/>
    <w:rsid w:val="00B7631D"/>
    <w:rsid w:val="00B83B96"/>
    <w:rsid w:val="00B919D3"/>
    <w:rsid w:val="00B97DEB"/>
    <w:rsid w:val="00BA27B5"/>
    <w:rsid w:val="00BA2A7E"/>
    <w:rsid w:val="00BB0212"/>
    <w:rsid w:val="00BB54E0"/>
    <w:rsid w:val="00BB5CF3"/>
    <w:rsid w:val="00BB7974"/>
    <w:rsid w:val="00BC13BA"/>
    <w:rsid w:val="00BC28E6"/>
    <w:rsid w:val="00BC4F85"/>
    <w:rsid w:val="00BC5EDA"/>
    <w:rsid w:val="00BC61BA"/>
    <w:rsid w:val="00BC6DFF"/>
    <w:rsid w:val="00BD13C5"/>
    <w:rsid w:val="00BF3667"/>
    <w:rsid w:val="00BF4F53"/>
    <w:rsid w:val="00C10981"/>
    <w:rsid w:val="00C12C4B"/>
    <w:rsid w:val="00C1360C"/>
    <w:rsid w:val="00C14852"/>
    <w:rsid w:val="00C1775C"/>
    <w:rsid w:val="00C26372"/>
    <w:rsid w:val="00C373D0"/>
    <w:rsid w:val="00C430FA"/>
    <w:rsid w:val="00C44013"/>
    <w:rsid w:val="00C47FA2"/>
    <w:rsid w:val="00C50C9A"/>
    <w:rsid w:val="00C50DB3"/>
    <w:rsid w:val="00C52344"/>
    <w:rsid w:val="00C54C7C"/>
    <w:rsid w:val="00C55379"/>
    <w:rsid w:val="00C74306"/>
    <w:rsid w:val="00C867D3"/>
    <w:rsid w:val="00C91122"/>
    <w:rsid w:val="00C91A68"/>
    <w:rsid w:val="00C94E5A"/>
    <w:rsid w:val="00C95256"/>
    <w:rsid w:val="00C97F10"/>
    <w:rsid w:val="00CA71F8"/>
    <w:rsid w:val="00CB1279"/>
    <w:rsid w:val="00CB1DB2"/>
    <w:rsid w:val="00CB638A"/>
    <w:rsid w:val="00CC06E6"/>
    <w:rsid w:val="00CC1EA3"/>
    <w:rsid w:val="00CC2336"/>
    <w:rsid w:val="00CC2669"/>
    <w:rsid w:val="00CD598F"/>
    <w:rsid w:val="00CE0843"/>
    <w:rsid w:val="00CE24CC"/>
    <w:rsid w:val="00CE5616"/>
    <w:rsid w:val="00CF316F"/>
    <w:rsid w:val="00D05425"/>
    <w:rsid w:val="00D21418"/>
    <w:rsid w:val="00D22ABF"/>
    <w:rsid w:val="00D23807"/>
    <w:rsid w:val="00D244AD"/>
    <w:rsid w:val="00D24A35"/>
    <w:rsid w:val="00D333C0"/>
    <w:rsid w:val="00D35DCC"/>
    <w:rsid w:val="00D42B12"/>
    <w:rsid w:val="00D51263"/>
    <w:rsid w:val="00D5176A"/>
    <w:rsid w:val="00D615AB"/>
    <w:rsid w:val="00D66542"/>
    <w:rsid w:val="00D7182C"/>
    <w:rsid w:val="00D745A8"/>
    <w:rsid w:val="00D91098"/>
    <w:rsid w:val="00D93D89"/>
    <w:rsid w:val="00D94F68"/>
    <w:rsid w:val="00DA382A"/>
    <w:rsid w:val="00DA3C7C"/>
    <w:rsid w:val="00DA4F47"/>
    <w:rsid w:val="00DA58DB"/>
    <w:rsid w:val="00DC25EF"/>
    <w:rsid w:val="00DC37DC"/>
    <w:rsid w:val="00DE6A87"/>
    <w:rsid w:val="00DF5FDF"/>
    <w:rsid w:val="00E07A33"/>
    <w:rsid w:val="00E103B3"/>
    <w:rsid w:val="00E1364B"/>
    <w:rsid w:val="00E151D7"/>
    <w:rsid w:val="00E23174"/>
    <w:rsid w:val="00E27E05"/>
    <w:rsid w:val="00E34A24"/>
    <w:rsid w:val="00E37673"/>
    <w:rsid w:val="00E46874"/>
    <w:rsid w:val="00E46E68"/>
    <w:rsid w:val="00E54808"/>
    <w:rsid w:val="00E60146"/>
    <w:rsid w:val="00E611AF"/>
    <w:rsid w:val="00E6699E"/>
    <w:rsid w:val="00E70699"/>
    <w:rsid w:val="00E96785"/>
    <w:rsid w:val="00EA3B7F"/>
    <w:rsid w:val="00EA4B4D"/>
    <w:rsid w:val="00EB232F"/>
    <w:rsid w:val="00EB430F"/>
    <w:rsid w:val="00EC163B"/>
    <w:rsid w:val="00EC42D9"/>
    <w:rsid w:val="00EC73EA"/>
    <w:rsid w:val="00ED7B95"/>
    <w:rsid w:val="00EE30D1"/>
    <w:rsid w:val="00EE55BB"/>
    <w:rsid w:val="00EF1D4A"/>
    <w:rsid w:val="00EF7C00"/>
    <w:rsid w:val="00EF7CDA"/>
    <w:rsid w:val="00F011F7"/>
    <w:rsid w:val="00F054D5"/>
    <w:rsid w:val="00F05D72"/>
    <w:rsid w:val="00F06C19"/>
    <w:rsid w:val="00F10494"/>
    <w:rsid w:val="00F1150A"/>
    <w:rsid w:val="00F17A5C"/>
    <w:rsid w:val="00F207F4"/>
    <w:rsid w:val="00F20CAD"/>
    <w:rsid w:val="00F21991"/>
    <w:rsid w:val="00F31393"/>
    <w:rsid w:val="00F35C61"/>
    <w:rsid w:val="00F40B94"/>
    <w:rsid w:val="00F42350"/>
    <w:rsid w:val="00F439F0"/>
    <w:rsid w:val="00F55963"/>
    <w:rsid w:val="00F6382E"/>
    <w:rsid w:val="00F857EA"/>
    <w:rsid w:val="00F91861"/>
    <w:rsid w:val="00FA680E"/>
    <w:rsid w:val="00FB0A04"/>
    <w:rsid w:val="00FC571A"/>
    <w:rsid w:val="00FC6840"/>
    <w:rsid w:val="00FD1C35"/>
    <w:rsid w:val="00FD2DDF"/>
    <w:rsid w:val="00FD7366"/>
    <w:rsid w:val="00FE16E8"/>
    <w:rsid w:val="00FF3206"/>
    <w:rsid w:val="00FF3F62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A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0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176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3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AB04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046F"/>
  </w:style>
  <w:style w:type="paragraph" w:styleId="a7">
    <w:name w:val="List Paragraph"/>
    <w:basedOn w:val="a"/>
    <w:uiPriority w:val="34"/>
    <w:qFormat/>
    <w:rsid w:val="00192D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7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14B"/>
  </w:style>
  <w:style w:type="paragraph" w:styleId="aa">
    <w:name w:val="footer"/>
    <w:basedOn w:val="a"/>
    <w:link w:val="ab"/>
    <w:uiPriority w:val="99"/>
    <w:unhideWhenUsed/>
    <w:rsid w:val="0057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14B"/>
  </w:style>
  <w:style w:type="character" w:styleId="ac">
    <w:name w:val="Subtle Emphasis"/>
    <w:basedOn w:val="a0"/>
    <w:uiPriority w:val="19"/>
    <w:qFormat/>
    <w:rsid w:val="00072A2D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uiPriority w:val="99"/>
    <w:semiHidden/>
    <w:unhideWhenUsed/>
    <w:rsid w:val="0045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6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0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176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3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AB04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046F"/>
  </w:style>
  <w:style w:type="paragraph" w:styleId="a7">
    <w:name w:val="List Paragraph"/>
    <w:basedOn w:val="a"/>
    <w:uiPriority w:val="34"/>
    <w:qFormat/>
    <w:rsid w:val="00192D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7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14B"/>
  </w:style>
  <w:style w:type="paragraph" w:styleId="aa">
    <w:name w:val="footer"/>
    <w:basedOn w:val="a"/>
    <w:link w:val="ab"/>
    <w:uiPriority w:val="99"/>
    <w:unhideWhenUsed/>
    <w:rsid w:val="0057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14B"/>
  </w:style>
  <w:style w:type="character" w:styleId="ac">
    <w:name w:val="Subtle Emphasis"/>
    <w:basedOn w:val="a0"/>
    <w:uiPriority w:val="19"/>
    <w:qFormat/>
    <w:rsid w:val="00072A2D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uiPriority w:val="99"/>
    <w:semiHidden/>
    <w:unhideWhenUsed/>
    <w:rsid w:val="0045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2CAB-82B9-4E02-AE28-95E2CB09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А. Стамиков</dc:creator>
  <cp:lastModifiedBy>Ирина</cp:lastModifiedBy>
  <cp:revision>4</cp:revision>
  <cp:lastPrinted>2025-01-20T04:42:00Z</cp:lastPrinted>
  <dcterms:created xsi:type="dcterms:W3CDTF">2025-01-30T10:42:00Z</dcterms:created>
  <dcterms:modified xsi:type="dcterms:W3CDTF">2025-01-31T03:30:00Z</dcterms:modified>
</cp:coreProperties>
</file>