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1F" w:rsidRDefault="0072221F" w:rsidP="0072221F">
      <w:pPr>
        <w:autoSpaceDE w:val="0"/>
        <w:autoSpaceDN w:val="0"/>
        <w:adjustRightInd w:val="0"/>
        <w:spacing w:line="240" w:lineRule="atLeast"/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FAC49" wp14:editId="44012D1C">
            <wp:simplePos x="0" y="0"/>
            <wp:positionH relativeFrom="column">
              <wp:posOffset>2653665</wp:posOffset>
            </wp:positionH>
            <wp:positionV relativeFrom="paragraph">
              <wp:posOffset>-338455</wp:posOffset>
            </wp:positionV>
            <wp:extent cx="632460" cy="777240"/>
            <wp:effectExtent l="0" t="0" r="0" b="0"/>
            <wp:wrapNone/>
            <wp:docPr id="2" name="Рисунок 1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21F" w:rsidRDefault="0072221F" w:rsidP="0072221F">
      <w:pPr>
        <w:autoSpaceDE w:val="0"/>
        <w:autoSpaceDN w:val="0"/>
        <w:adjustRightInd w:val="0"/>
        <w:spacing w:line="240" w:lineRule="atLeast"/>
        <w:jc w:val="center"/>
        <w:rPr>
          <w:b/>
          <w:sz w:val="34"/>
          <w:szCs w:val="24"/>
        </w:rPr>
      </w:pPr>
    </w:p>
    <w:p w:rsidR="0072221F" w:rsidRPr="00576FE9" w:rsidRDefault="0072221F" w:rsidP="0072221F">
      <w:pPr>
        <w:autoSpaceDE w:val="0"/>
        <w:autoSpaceDN w:val="0"/>
        <w:adjustRightInd w:val="0"/>
        <w:spacing w:line="240" w:lineRule="atLeast"/>
        <w:jc w:val="center"/>
        <w:rPr>
          <w:b/>
          <w:sz w:val="16"/>
          <w:szCs w:val="16"/>
        </w:rPr>
      </w:pPr>
    </w:p>
    <w:p w:rsidR="0072221F" w:rsidRPr="007365B6" w:rsidRDefault="0072221F" w:rsidP="0072221F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7365B6">
        <w:rPr>
          <w:b/>
          <w:sz w:val="32"/>
          <w:szCs w:val="32"/>
        </w:rPr>
        <w:t>ИЗБИРАТЕЛЬНАЯ КОМИССИЯ</w:t>
      </w:r>
    </w:p>
    <w:p w:rsidR="0072221F" w:rsidRPr="007365B6" w:rsidRDefault="0072221F" w:rsidP="0072221F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7365B6">
        <w:rPr>
          <w:b/>
          <w:sz w:val="32"/>
          <w:szCs w:val="32"/>
        </w:rPr>
        <w:t>ЧЕЛЯБИНСКОЙ ОБЛАСТИ</w:t>
      </w:r>
    </w:p>
    <w:p w:rsidR="0072221F" w:rsidRPr="007365B6" w:rsidRDefault="0072221F" w:rsidP="0072221F">
      <w:pPr>
        <w:autoSpaceDE w:val="0"/>
        <w:autoSpaceDN w:val="0"/>
        <w:adjustRightInd w:val="0"/>
        <w:spacing w:line="240" w:lineRule="atLeast"/>
        <w:jc w:val="center"/>
        <w:rPr>
          <w:sz w:val="32"/>
          <w:szCs w:val="32"/>
        </w:rPr>
      </w:pPr>
    </w:p>
    <w:p w:rsidR="0072221F" w:rsidRPr="007365B6" w:rsidRDefault="0072221F" w:rsidP="0072221F">
      <w:pPr>
        <w:autoSpaceDE w:val="0"/>
        <w:autoSpaceDN w:val="0"/>
        <w:adjustRightInd w:val="0"/>
        <w:spacing w:line="240" w:lineRule="atLeast"/>
        <w:jc w:val="center"/>
        <w:rPr>
          <w:b/>
          <w:spacing w:val="60"/>
          <w:sz w:val="32"/>
          <w:szCs w:val="32"/>
        </w:rPr>
      </w:pPr>
      <w:r w:rsidRPr="007365B6">
        <w:rPr>
          <w:b/>
          <w:spacing w:val="60"/>
          <w:sz w:val="32"/>
          <w:szCs w:val="32"/>
        </w:rPr>
        <w:t>ПОСТАНОВЛЕНИЕ</w:t>
      </w:r>
    </w:p>
    <w:p w:rsidR="0072221F" w:rsidRPr="00764860" w:rsidRDefault="0072221F" w:rsidP="0072221F">
      <w:pPr>
        <w:jc w:val="right"/>
        <w:rPr>
          <w:b/>
          <w:bCs/>
          <w:spacing w:val="60"/>
          <w:sz w:val="28"/>
          <w:szCs w:val="28"/>
        </w:rPr>
      </w:pPr>
    </w:p>
    <w:tbl>
      <w:tblPr>
        <w:tblW w:w="12158" w:type="dxa"/>
        <w:tblLayout w:type="fixed"/>
        <w:tblLook w:val="0000" w:firstRow="0" w:lastRow="0" w:firstColumn="0" w:lastColumn="0" w:noHBand="0" w:noVBand="0"/>
      </w:tblPr>
      <w:tblGrid>
        <w:gridCol w:w="3357"/>
        <w:gridCol w:w="3306"/>
        <w:gridCol w:w="2693"/>
        <w:gridCol w:w="2802"/>
      </w:tblGrid>
      <w:tr w:rsidR="0072221F" w:rsidRPr="00723569" w:rsidTr="009F2779">
        <w:trPr>
          <w:cantSplit/>
          <w:trHeight w:val="424"/>
        </w:trPr>
        <w:tc>
          <w:tcPr>
            <w:tcW w:w="3357" w:type="dxa"/>
            <w:vAlign w:val="bottom"/>
          </w:tcPr>
          <w:p w:rsidR="0072221F" w:rsidRPr="00723569" w:rsidRDefault="00D725CB" w:rsidP="00C04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72221F" w:rsidRPr="00723569">
              <w:rPr>
                <w:sz w:val="26"/>
                <w:szCs w:val="26"/>
              </w:rPr>
              <w:t>ию</w:t>
            </w:r>
            <w:r w:rsidR="00C045E1">
              <w:rPr>
                <w:sz w:val="26"/>
                <w:szCs w:val="26"/>
              </w:rPr>
              <w:t>н</w:t>
            </w:r>
            <w:r w:rsidR="0072221F" w:rsidRPr="00723569">
              <w:rPr>
                <w:sz w:val="26"/>
                <w:szCs w:val="26"/>
              </w:rPr>
              <w:t>я 202</w:t>
            </w:r>
            <w:r w:rsidR="00755C1D">
              <w:rPr>
                <w:sz w:val="26"/>
                <w:szCs w:val="26"/>
              </w:rPr>
              <w:t>5</w:t>
            </w:r>
            <w:r w:rsidR="0072221F" w:rsidRPr="0072356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06" w:type="dxa"/>
            <w:vAlign w:val="bottom"/>
          </w:tcPr>
          <w:p w:rsidR="0072221F" w:rsidRPr="00723569" w:rsidRDefault="0072221F" w:rsidP="00BA78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:rsidR="0072221F" w:rsidRPr="00723569" w:rsidRDefault="00D725CB" w:rsidP="00755C1D">
            <w:pPr>
              <w:ind w:left="176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F1E93">
              <w:rPr>
                <w:sz w:val="26"/>
                <w:szCs w:val="26"/>
              </w:rPr>
              <w:t xml:space="preserve"> </w:t>
            </w:r>
            <w:r w:rsidR="003F1E93" w:rsidRPr="00DA290C">
              <w:rPr>
                <w:sz w:val="26"/>
                <w:szCs w:val="26"/>
                <w:lang w:val="en-US"/>
              </w:rPr>
              <w:t>№</w:t>
            </w:r>
            <w:r w:rsidR="003F1E93" w:rsidRPr="00DA29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106</w:t>
            </w:r>
            <w:r w:rsidR="003F1E93" w:rsidRPr="00DA290C">
              <w:rPr>
                <w:sz w:val="26"/>
                <w:szCs w:val="26"/>
              </w:rPr>
              <w:t>/</w:t>
            </w:r>
            <w:r w:rsidR="0019344D">
              <w:rPr>
                <w:sz w:val="26"/>
                <w:szCs w:val="26"/>
              </w:rPr>
              <w:t>1368</w:t>
            </w:r>
            <w:r w:rsidR="003F1E93" w:rsidRPr="00DA290C">
              <w:rPr>
                <w:sz w:val="26"/>
                <w:szCs w:val="26"/>
              </w:rPr>
              <w:t>-</w:t>
            </w:r>
            <w:r w:rsidR="003F1E93">
              <w:rPr>
                <w:sz w:val="26"/>
                <w:szCs w:val="26"/>
              </w:rPr>
              <w:t>7</w:t>
            </w:r>
          </w:p>
        </w:tc>
        <w:tc>
          <w:tcPr>
            <w:tcW w:w="2802" w:type="dxa"/>
            <w:vAlign w:val="bottom"/>
          </w:tcPr>
          <w:p w:rsidR="0072221F" w:rsidRPr="00723569" w:rsidRDefault="0072221F" w:rsidP="00BA782F">
            <w:pPr>
              <w:ind w:left="-108"/>
              <w:rPr>
                <w:sz w:val="26"/>
                <w:szCs w:val="26"/>
              </w:rPr>
            </w:pPr>
          </w:p>
        </w:tc>
      </w:tr>
    </w:tbl>
    <w:p w:rsidR="0072221F" w:rsidRPr="00723569" w:rsidRDefault="0072221F" w:rsidP="0072221F">
      <w:pPr>
        <w:jc w:val="center"/>
        <w:rPr>
          <w:sz w:val="26"/>
          <w:szCs w:val="26"/>
        </w:rPr>
      </w:pPr>
      <w:r w:rsidRPr="00723569">
        <w:rPr>
          <w:sz w:val="26"/>
          <w:szCs w:val="26"/>
        </w:rPr>
        <w:t>г. Челябинск</w:t>
      </w:r>
    </w:p>
    <w:p w:rsidR="0072221F" w:rsidRDefault="0072221F" w:rsidP="0072221F">
      <w:pPr>
        <w:jc w:val="center"/>
        <w:rPr>
          <w:b/>
          <w:bCs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2221F" w:rsidTr="00BA782F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72221F" w:rsidRDefault="0072221F" w:rsidP="00723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</w:rPr>
            </w:pPr>
            <w:r w:rsidRPr="0072221F">
              <w:rPr>
                <w:b/>
                <w:i/>
                <w:sz w:val="22"/>
                <w:szCs w:val="22"/>
              </w:rPr>
              <w:t>О формах и порядке представления списка назначенных набл</w:t>
            </w:r>
            <w:r w:rsidR="00ED116C">
              <w:rPr>
                <w:b/>
                <w:i/>
                <w:sz w:val="22"/>
                <w:szCs w:val="22"/>
              </w:rPr>
              <w:t xml:space="preserve">юдателей при проведении выборов депутатов </w:t>
            </w:r>
            <w:r w:rsidR="00755C1D">
              <w:rPr>
                <w:b/>
                <w:i/>
                <w:sz w:val="22"/>
                <w:szCs w:val="22"/>
              </w:rPr>
              <w:t>Законодательного Собрания Челябинской области восьмого созыва</w:t>
            </w:r>
            <w:r w:rsidRPr="00CC1743">
              <w:rPr>
                <w:b/>
                <w:sz w:val="28"/>
              </w:rPr>
              <w:t xml:space="preserve"> </w:t>
            </w:r>
          </w:p>
          <w:p w:rsidR="00723569" w:rsidRPr="000F32DA" w:rsidRDefault="00723569" w:rsidP="007235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iCs/>
                <w:sz w:val="22"/>
                <w:szCs w:val="22"/>
              </w:rPr>
            </w:pPr>
          </w:p>
        </w:tc>
      </w:tr>
    </w:tbl>
    <w:p w:rsidR="0072221F" w:rsidRPr="00723569" w:rsidRDefault="0072221F" w:rsidP="00723569">
      <w:pPr>
        <w:pStyle w:val="a5"/>
        <w:spacing w:after="120" w:line="360" w:lineRule="auto"/>
        <w:ind w:firstLine="720"/>
        <w:jc w:val="both"/>
        <w:rPr>
          <w:b w:val="0"/>
          <w:bCs w:val="0"/>
          <w:sz w:val="26"/>
          <w:szCs w:val="26"/>
        </w:rPr>
      </w:pPr>
      <w:r w:rsidRPr="00723569">
        <w:rPr>
          <w:b w:val="0"/>
          <w:sz w:val="26"/>
          <w:szCs w:val="26"/>
        </w:rPr>
        <w:t xml:space="preserve">В целях обеспечения гласности в деятельности избирательных комиссий, руководствуясь статьями 23 и 30 </w:t>
      </w:r>
      <w:r w:rsidRPr="00723569">
        <w:rPr>
          <w:b w:val="0"/>
          <w:bCs w:val="0"/>
          <w:sz w:val="26"/>
          <w:szCs w:val="26"/>
        </w:rPr>
        <w:t xml:space="preserve">Федерального закона от 12 июня 2002 года </w:t>
      </w:r>
      <w:r w:rsidR="00723569">
        <w:rPr>
          <w:b w:val="0"/>
          <w:bCs w:val="0"/>
          <w:sz w:val="26"/>
          <w:szCs w:val="26"/>
        </w:rPr>
        <w:br/>
      </w:r>
      <w:r w:rsidRPr="00723569">
        <w:rPr>
          <w:b w:val="0"/>
          <w:bCs w:val="0"/>
          <w:sz w:val="26"/>
          <w:szCs w:val="26"/>
        </w:rPr>
        <w:t xml:space="preserve">№ 67-ФЗ «Об основных гарантиях избирательных прав и права </w:t>
      </w:r>
      <w:r w:rsidR="00723569" w:rsidRPr="00723569">
        <w:rPr>
          <w:b w:val="0"/>
          <w:bCs w:val="0"/>
          <w:sz w:val="26"/>
          <w:szCs w:val="26"/>
        </w:rPr>
        <w:br/>
      </w:r>
      <w:r w:rsidRPr="00723569">
        <w:rPr>
          <w:b w:val="0"/>
          <w:bCs w:val="0"/>
          <w:sz w:val="26"/>
          <w:szCs w:val="26"/>
        </w:rPr>
        <w:t>на участие в референдуме граждан Российской Федерации»,</w:t>
      </w:r>
      <w:r w:rsidRPr="00723569">
        <w:rPr>
          <w:sz w:val="26"/>
          <w:szCs w:val="26"/>
        </w:rPr>
        <w:t xml:space="preserve"> </w:t>
      </w:r>
      <w:r w:rsidRPr="00723569">
        <w:rPr>
          <w:b w:val="0"/>
          <w:bCs w:val="0"/>
          <w:sz w:val="26"/>
          <w:szCs w:val="26"/>
        </w:rPr>
        <w:t>избирательная комиссия Челябинской области ПОСТАНОВЛЯЕТ:</w:t>
      </w:r>
    </w:p>
    <w:p w:rsidR="0072221F" w:rsidRPr="00723569" w:rsidRDefault="0072221F" w:rsidP="0072221F">
      <w:pPr>
        <w:pStyle w:val="af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723569">
        <w:rPr>
          <w:sz w:val="26"/>
          <w:szCs w:val="26"/>
        </w:rPr>
        <w:t xml:space="preserve">1. Утвердить </w:t>
      </w:r>
      <w:r w:rsidRPr="00723569">
        <w:rPr>
          <w:kern w:val="28"/>
          <w:sz w:val="26"/>
          <w:szCs w:val="26"/>
        </w:rPr>
        <w:t xml:space="preserve">Порядок представления списка назначенных наблюдателей при проведении выборов </w:t>
      </w:r>
      <w:r w:rsidR="00755C1D">
        <w:rPr>
          <w:kern w:val="28"/>
          <w:sz w:val="26"/>
          <w:szCs w:val="26"/>
        </w:rPr>
        <w:t>депутатов Законодательного Собрания</w:t>
      </w:r>
      <w:r w:rsidRPr="00723569">
        <w:rPr>
          <w:kern w:val="28"/>
          <w:sz w:val="26"/>
          <w:szCs w:val="26"/>
        </w:rPr>
        <w:t xml:space="preserve"> Челябинской области</w:t>
      </w:r>
      <w:r w:rsidR="00755C1D">
        <w:rPr>
          <w:kern w:val="28"/>
          <w:sz w:val="26"/>
          <w:szCs w:val="26"/>
        </w:rPr>
        <w:t xml:space="preserve"> восьмого созыва</w:t>
      </w:r>
      <w:r w:rsidRPr="00723569">
        <w:rPr>
          <w:kern w:val="28"/>
          <w:sz w:val="26"/>
          <w:szCs w:val="26"/>
        </w:rPr>
        <w:t xml:space="preserve"> (приложение № 1).</w:t>
      </w:r>
    </w:p>
    <w:p w:rsidR="0072221F" w:rsidRPr="00723569" w:rsidRDefault="0072221F" w:rsidP="0072221F">
      <w:pPr>
        <w:pStyle w:val="af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723569">
        <w:rPr>
          <w:kern w:val="28"/>
          <w:sz w:val="26"/>
          <w:szCs w:val="26"/>
        </w:rPr>
        <w:t>2. Утвердить формы списка назначенных наблюдателей</w:t>
      </w:r>
      <w:r w:rsidRPr="00723569">
        <w:rPr>
          <w:sz w:val="26"/>
          <w:szCs w:val="26"/>
        </w:rPr>
        <w:t xml:space="preserve"> при проведении выборов </w:t>
      </w:r>
      <w:r w:rsidR="00755C1D">
        <w:rPr>
          <w:kern w:val="28"/>
          <w:sz w:val="26"/>
          <w:szCs w:val="26"/>
        </w:rPr>
        <w:t>депутатов Законодательного Собрания</w:t>
      </w:r>
      <w:r w:rsidR="00755C1D" w:rsidRPr="00723569">
        <w:rPr>
          <w:kern w:val="28"/>
          <w:sz w:val="26"/>
          <w:szCs w:val="26"/>
        </w:rPr>
        <w:t xml:space="preserve"> Челябинской области</w:t>
      </w:r>
      <w:r w:rsidR="00755C1D">
        <w:rPr>
          <w:kern w:val="28"/>
          <w:sz w:val="26"/>
          <w:szCs w:val="26"/>
        </w:rPr>
        <w:t xml:space="preserve"> восьмого созыва</w:t>
      </w:r>
      <w:r w:rsidR="00755C1D" w:rsidRPr="00723569">
        <w:rPr>
          <w:sz w:val="26"/>
          <w:szCs w:val="26"/>
        </w:rPr>
        <w:t xml:space="preserve"> </w:t>
      </w:r>
      <w:r w:rsidRPr="00723569">
        <w:rPr>
          <w:sz w:val="26"/>
          <w:szCs w:val="26"/>
        </w:rPr>
        <w:t>(на бумажном носителе и в машиночитаемом виде) (приложения № 2, 3).</w:t>
      </w:r>
    </w:p>
    <w:p w:rsidR="0072221F" w:rsidRPr="00723569" w:rsidRDefault="00723569" w:rsidP="00723569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723569">
        <w:rPr>
          <w:iCs/>
          <w:sz w:val="26"/>
          <w:szCs w:val="26"/>
        </w:rPr>
        <w:t>3</w:t>
      </w:r>
      <w:r w:rsidR="0072221F" w:rsidRPr="00723569">
        <w:rPr>
          <w:iCs/>
          <w:sz w:val="26"/>
          <w:szCs w:val="26"/>
        </w:rPr>
        <w:t>. Направить настоящее постановление в территориальные избирательные комиссии</w:t>
      </w:r>
      <w:r w:rsidR="0072221F" w:rsidRPr="00723569">
        <w:rPr>
          <w:color w:val="000000"/>
          <w:sz w:val="26"/>
          <w:szCs w:val="26"/>
        </w:rPr>
        <w:t xml:space="preserve"> </w:t>
      </w:r>
      <w:r w:rsidRPr="00723569">
        <w:rPr>
          <w:color w:val="000000"/>
          <w:sz w:val="26"/>
          <w:szCs w:val="26"/>
        </w:rPr>
        <w:t>Челябинской области</w:t>
      </w:r>
      <w:r w:rsidR="0072221F" w:rsidRPr="00723569">
        <w:rPr>
          <w:iCs/>
          <w:sz w:val="26"/>
          <w:szCs w:val="26"/>
        </w:rPr>
        <w:t>.</w:t>
      </w:r>
    </w:p>
    <w:p w:rsidR="0072221F" w:rsidRPr="00723569" w:rsidRDefault="0072221F" w:rsidP="0072221F">
      <w:pPr>
        <w:spacing w:line="360" w:lineRule="auto"/>
        <w:ind w:firstLine="567"/>
        <w:jc w:val="both"/>
        <w:rPr>
          <w:sz w:val="26"/>
          <w:szCs w:val="26"/>
        </w:rPr>
      </w:pPr>
      <w:r w:rsidRPr="00723569">
        <w:rPr>
          <w:sz w:val="26"/>
          <w:szCs w:val="26"/>
        </w:rPr>
        <w:tab/>
      </w:r>
      <w:r w:rsidR="00723569" w:rsidRPr="00723569">
        <w:rPr>
          <w:sz w:val="26"/>
          <w:szCs w:val="26"/>
        </w:rPr>
        <w:t>4</w:t>
      </w:r>
      <w:r w:rsidRPr="00723569">
        <w:rPr>
          <w:sz w:val="26"/>
          <w:szCs w:val="26"/>
        </w:rPr>
        <w:t>. Разместить настоящее постановление на официальном сайте избирательной комиссии Челябинской области в информационно-телекоммуникационной сети «Интернет».</w:t>
      </w:r>
    </w:p>
    <w:p w:rsidR="0072221F" w:rsidRPr="00723569" w:rsidRDefault="00723569" w:rsidP="0072221F">
      <w:pPr>
        <w:pStyle w:val="21"/>
        <w:rPr>
          <w:sz w:val="26"/>
          <w:szCs w:val="26"/>
          <w:lang w:val="ru-RU"/>
        </w:rPr>
      </w:pPr>
      <w:r w:rsidRPr="00723569">
        <w:rPr>
          <w:sz w:val="26"/>
          <w:szCs w:val="26"/>
          <w:lang w:val="ru-RU"/>
        </w:rPr>
        <w:t>5</w:t>
      </w:r>
      <w:r w:rsidR="0072221F" w:rsidRPr="00723569">
        <w:rPr>
          <w:sz w:val="26"/>
          <w:szCs w:val="26"/>
          <w:lang w:val="ru-RU"/>
        </w:rPr>
        <w:t xml:space="preserve">. Контроль за исполнением настоящего постановления возложить </w:t>
      </w:r>
      <w:r w:rsidR="0072221F" w:rsidRPr="00723569">
        <w:rPr>
          <w:sz w:val="26"/>
          <w:szCs w:val="26"/>
          <w:lang w:val="ru-RU"/>
        </w:rPr>
        <w:br/>
        <w:t>на заместителя председателя избирательной комиссии Челябинской области Миронова А.М.</w:t>
      </w:r>
    </w:p>
    <w:p w:rsidR="0072221F" w:rsidRPr="00723569" w:rsidRDefault="0072221F" w:rsidP="0072221F">
      <w:pPr>
        <w:spacing w:line="360" w:lineRule="auto"/>
        <w:jc w:val="both"/>
        <w:rPr>
          <w:sz w:val="16"/>
          <w:szCs w:val="16"/>
        </w:rPr>
      </w:pPr>
    </w:p>
    <w:p w:rsidR="0072221F" w:rsidRPr="00723569" w:rsidRDefault="0072221F" w:rsidP="0072221F">
      <w:pPr>
        <w:spacing w:line="360" w:lineRule="auto"/>
        <w:jc w:val="both"/>
        <w:rPr>
          <w:sz w:val="16"/>
          <w:szCs w:val="16"/>
        </w:rPr>
      </w:pPr>
    </w:p>
    <w:p w:rsidR="0072221F" w:rsidRPr="00723569" w:rsidRDefault="0072221F" w:rsidP="0072221F">
      <w:pPr>
        <w:pStyle w:val="a5"/>
        <w:tabs>
          <w:tab w:val="left" w:pos="9390"/>
          <w:tab w:val="left" w:pos="9424"/>
        </w:tabs>
        <w:jc w:val="both"/>
        <w:rPr>
          <w:b w:val="0"/>
          <w:iCs/>
          <w:sz w:val="26"/>
          <w:szCs w:val="26"/>
        </w:rPr>
      </w:pPr>
      <w:r w:rsidRPr="00723569">
        <w:rPr>
          <w:b w:val="0"/>
          <w:iCs/>
          <w:sz w:val="26"/>
          <w:szCs w:val="26"/>
        </w:rPr>
        <w:t xml:space="preserve">Председатель комиссии                                                               </w:t>
      </w:r>
      <w:r w:rsidR="0050415D">
        <w:rPr>
          <w:b w:val="0"/>
          <w:iCs/>
          <w:sz w:val="26"/>
          <w:szCs w:val="26"/>
        </w:rPr>
        <w:t xml:space="preserve">           </w:t>
      </w:r>
      <w:r w:rsidRPr="00723569">
        <w:rPr>
          <w:b w:val="0"/>
          <w:iCs/>
          <w:sz w:val="26"/>
          <w:szCs w:val="26"/>
        </w:rPr>
        <w:t xml:space="preserve">      Е.В. Голицын</w:t>
      </w:r>
    </w:p>
    <w:p w:rsidR="0072221F" w:rsidRPr="00723569" w:rsidRDefault="0072221F" w:rsidP="0072221F">
      <w:pPr>
        <w:tabs>
          <w:tab w:val="left" w:pos="7797"/>
        </w:tabs>
        <w:jc w:val="both"/>
        <w:rPr>
          <w:sz w:val="26"/>
          <w:szCs w:val="26"/>
        </w:rPr>
      </w:pPr>
    </w:p>
    <w:p w:rsidR="0072221F" w:rsidRPr="00723569" w:rsidRDefault="0072221F" w:rsidP="0072221F">
      <w:pPr>
        <w:tabs>
          <w:tab w:val="left" w:pos="7797"/>
        </w:tabs>
        <w:jc w:val="both"/>
        <w:rPr>
          <w:sz w:val="26"/>
          <w:szCs w:val="26"/>
        </w:rPr>
      </w:pPr>
    </w:p>
    <w:p w:rsidR="0072221F" w:rsidRPr="00723569" w:rsidRDefault="0072221F" w:rsidP="0050415D">
      <w:pPr>
        <w:tabs>
          <w:tab w:val="left" w:pos="7797"/>
        </w:tabs>
        <w:jc w:val="both"/>
        <w:rPr>
          <w:sz w:val="26"/>
          <w:szCs w:val="26"/>
        </w:rPr>
        <w:sectPr w:rsidR="0072221F" w:rsidRPr="00723569" w:rsidSect="00723569">
          <w:headerReference w:type="default" r:id="rId8"/>
          <w:pgSz w:w="11906" w:h="16838"/>
          <w:pgMar w:top="1134" w:right="851" w:bottom="568" w:left="1701" w:header="454" w:footer="454" w:gutter="0"/>
          <w:pgNumType w:start="1"/>
          <w:cols w:space="720"/>
          <w:titlePg/>
          <w:docGrid w:linePitch="272"/>
        </w:sectPr>
      </w:pPr>
      <w:r w:rsidRPr="00723569">
        <w:rPr>
          <w:sz w:val="26"/>
          <w:szCs w:val="26"/>
        </w:rPr>
        <w:t xml:space="preserve">Секретарь комиссии                                                                      </w:t>
      </w:r>
      <w:r w:rsidR="0050415D">
        <w:rPr>
          <w:sz w:val="26"/>
          <w:szCs w:val="26"/>
        </w:rPr>
        <w:t xml:space="preserve">           </w:t>
      </w:r>
      <w:r w:rsidRPr="00723569">
        <w:rPr>
          <w:sz w:val="26"/>
          <w:szCs w:val="26"/>
        </w:rPr>
        <w:t xml:space="preserve">     Н.Е. </w:t>
      </w:r>
      <w:proofErr w:type="spellStart"/>
      <w:r w:rsidRPr="00723569">
        <w:rPr>
          <w:sz w:val="26"/>
          <w:szCs w:val="26"/>
        </w:rPr>
        <w:t>Гавриш</w:t>
      </w:r>
      <w:proofErr w:type="spellEnd"/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72221F" w:rsidRPr="00CC1743" w:rsidTr="00BA782F">
        <w:tc>
          <w:tcPr>
            <w:tcW w:w="4644" w:type="dxa"/>
          </w:tcPr>
          <w:p w:rsidR="0072221F" w:rsidRPr="00CC1743" w:rsidRDefault="0072221F" w:rsidP="00BA782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221F" w:rsidRPr="00EA7DF5" w:rsidRDefault="0072221F" w:rsidP="00BA782F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EA7DF5">
              <w:rPr>
                <w:sz w:val="24"/>
                <w:szCs w:val="24"/>
              </w:rPr>
              <w:t>Приложение № 1</w:t>
            </w:r>
          </w:p>
          <w:p w:rsidR="0072221F" w:rsidRPr="00EA7DF5" w:rsidRDefault="0072221F" w:rsidP="00BA782F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EA7DF5">
              <w:rPr>
                <w:sz w:val="24"/>
                <w:szCs w:val="24"/>
              </w:rPr>
              <w:t xml:space="preserve">УТВЕРЖДЕН </w:t>
            </w:r>
            <w:r w:rsidRPr="00EA7DF5">
              <w:rPr>
                <w:sz w:val="24"/>
                <w:szCs w:val="24"/>
              </w:rPr>
              <w:br/>
              <w:t xml:space="preserve">постановлением избирательной комиссии </w:t>
            </w:r>
            <w:r w:rsidR="00723569">
              <w:rPr>
                <w:sz w:val="24"/>
                <w:szCs w:val="24"/>
              </w:rPr>
              <w:t>Челябинской области</w:t>
            </w:r>
          </w:p>
          <w:p w:rsidR="0072221F" w:rsidRPr="00CC1743" w:rsidRDefault="0072221F" w:rsidP="00C045E1">
            <w:pPr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14309">
              <w:rPr>
                <w:sz w:val="24"/>
                <w:szCs w:val="24"/>
              </w:rPr>
              <w:t>3</w:t>
            </w:r>
            <w:r w:rsidR="00755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</w:t>
            </w:r>
            <w:r w:rsidR="00C045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 202</w:t>
            </w:r>
            <w:r w:rsidR="00755C1D">
              <w:rPr>
                <w:sz w:val="24"/>
                <w:szCs w:val="24"/>
              </w:rPr>
              <w:t>5</w:t>
            </w:r>
            <w:r w:rsidR="00547D42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№</w:t>
            </w:r>
            <w:r w:rsidR="0019344D">
              <w:rPr>
                <w:sz w:val="24"/>
                <w:szCs w:val="24"/>
              </w:rPr>
              <w:t>106/1368</w:t>
            </w:r>
            <w:bookmarkStart w:id="0" w:name="_GoBack"/>
            <w:bookmarkEnd w:id="0"/>
            <w:r w:rsidR="00714309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221F" w:rsidRPr="00CC1743" w:rsidTr="00BA782F">
        <w:tc>
          <w:tcPr>
            <w:tcW w:w="4644" w:type="dxa"/>
          </w:tcPr>
          <w:p w:rsidR="0072221F" w:rsidRPr="00CC1743" w:rsidRDefault="0072221F" w:rsidP="00BA782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221F" w:rsidRPr="00CC1743" w:rsidRDefault="0072221F" w:rsidP="00BA782F">
            <w:pPr>
              <w:rPr>
                <w:sz w:val="24"/>
                <w:szCs w:val="24"/>
              </w:rPr>
            </w:pPr>
          </w:p>
        </w:tc>
      </w:tr>
    </w:tbl>
    <w:p w:rsidR="0072221F" w:rsidRPr="00755C1D" w:rsidRDefault="0072221F" w:rsidP="0072221F">
      <w:pPr>
        <w:jc w:val="center"/>
        <w:rPr>
          <w:b/>
          <w:sz w:val="28"/>
          <w:szCs w:val="28"/>
        </w:rPr>
      </w:pPr>
      <w:r w:rsidRPr="00755C1D">
        <w:rPr>
          <w:b/>
          <w:sz w:val="28"/>
          <w:szCs w:val="28"/>
        </w:rPr>
        <w:t>Порядок</w:t>
      </w:r>
      <w:r w:rsidRPr="00755C1D">
        <w:rPr>
          <w:b/>
          <w:kern w:val="28"/>
          <w:sz w:val="28"/>
          <w:szCs w:val="28"/>
        </w:rPr>
        <w:t xml:space="preserve"> представления списка назначенных наблюдателей при проведении выборов </w:t>
      </w:r>
      <w:r w:rsidR="00755C1D" w:rsidRPr="00755C1D">
        <w:rPr>
          <w:b/>
          <w:kern w:val="28"/>
          <w:sz w:val="28"/>
          <w:szCs w:val="28"/>
        </w:rPr>
        <w:t>депутатов Законодательного Собрания Челябинской области восьмого созыва</w:t>
      </w:r>
    </w:p>
    <w:p w:rsidR="0072221F" w:rsidRPr="00CC1743" w:rsidRDefault="0072221F" w:rsidP="0072221F">
      <w:pPr>
        <w:jc w:val="center"/>
        <w:rPr>
          <w:b/>
          <w:sz w:val="28"/>
          <w:szCs w:val="28"/>
        </w:rPr>
      </w:pPr>
    </w:p>
    <w:p w:rsidR="0072221F" w:rsidRPr="00CC1743" w:rsidRDefault="0072221F" w:rsidP="0072221F">
      <w:pPr>
        <w:spacing w:after="120"/>
        <w:jc w:val="center"/>
        <w:rPr>
          <w:b/>
          <w:sz w:val="28"/>
          <w:szCs w:val="28"/>
        </w:rPr>
      </w:pPr>
      <w:r w:rsidRPr="00CC1743">
        <w:rPr>
          <w:b/>
          <w:sz w:val="28"/>
          <w:szCs w:val="28"/>
        </w:rPr>
        <w:t>1. Общие положения</w:t>
      </w:r>
    </w:p>
    <w:p w:rsidR="0072221F" w:rsidRPr="00D67EF0" w:rsidRDefault="0072221F" w:rsidP="0072221F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dst100316"/>
      <w:bookmarkEnd w:id="1"/>
      <w:r w:rsidRPr="00D67EF0">
        <w:rPr>
          <w:sz w:val="28"/>
          <w:szCs w:val="28"/>
        </w:rPr>
        <w:t>1.1. Настоящий Порядок</w:t>
      </w:r>
      <w:r w:rsidRPr="00D67EF0">
        <w:rPr>
          <w:b/>
          <w:kern w:val="28"/>
          <w:sz w:val="28"/>
          <w:szCs w:val="28"/>
        </w:rPr>
        <w:t xml:space="preserve"> </w:t>
      </w:r>
      <w:r w:rsidRPr="00D67EF0">
        <w:rPr>
          <w:kern w:val="28"/>
          <w:sz w:val="28"/>
          <w:szCs w:val="28"/>
        </w:rPr>
        <w:t xml:space="preserve">представления списка назначенных наблюдателей при проведении </w:t>
      </w:r>
      <w:r w:rsidRPr="00755C1D">
        <w:rPr>
          <w:kern w:val="28"/>
          <w:sz w:val="28"/>
          <w:szCs w:val="28"/>
        </w:rPr>
        <w:t xml:space="preserve">выборов </w:t>
      </w:r>
      <w:r w:rsidR="00755C1D" w:rsidRPr="00755C1D">
        <w:rPr>
          <w:kern w:val="28"/>
          <w:sz w:val="28"/>
          <w:szCs w:val="28"/>
        </w:rPr>
        <w:t xml:space="preserve">депутатов Законодательного Собрания Челябинской области восьмого созыва </w:t>
      </w:r>
      <w:r w:rsidRPr="00755C1D">
        <w:rPr>
          <w:kern w:val="28"/>
          <w:sz w:val="28"/>
          <w:szCs w:val="28"/>
        </w:rPr>
        <w:t xml:space="preserve">(далее – Порядок) разработан на основании </w:t>
      </w:r>
      <w:r w:rsidR="00723569" w:rsidRPr="00755C1D">
        <w:rPr>
          <w:sz w:val="28"/>
          <w:szCs w:val="28"/>
        </w:rPr>
        <w:t>пункта</w:t>
      </w:r>
      <w:r w:rsidRPr="00755C1D">
        <w:rPr>
          <w:sz w:val="28"/>
          <w:szCs w:val="28"/>
        </w:rPr>
        <w:t xml:space="preserve"> </w:t>
      </w:r>
      <w:r w:rsidR="00723569" w:rsidRPr="00755C1D">
        <w:rPr>
          <w:sz w:val="28"/>
          <w:szCs w:val="28"/>
        </w:rPr>
        <w:t>7</w:t>
      </w:r>
      <w:r w:rsidRPr="00755C1D">
        <w:rPr>
          <w:sz w:val="28"/>
          <w:szCs w:val="28"/>
          <w:vertAlign w:val="superscript"/>
        </w:rPr>
        <w:t>1</w:t>
      </w:r>
      <w:r w:rsidRPr="00755C1D">
        <w:rPr>
          <w:sz w:val="28"/>
          <w:szCs w:val="28"/>
        </w:rPr>
        <w:t xml:space="preserve"> статьи 3</w:t>
      </w:r>
      <w:r w:rsidR="00723569" w:rsidRPr="00755C1D">
        <w:rPr>
          <w:sz w:val="28"/>
          <w:szCs w:val="28"/>
        </w:rPr>
        <w:t>0</w:t>
      </w:r>
      <w:r w:rsidRPr="00755C1D">
        <w:rPr>
          <w:sz w:val="28"/>
          <w:szCs w:val="28"/>
        </w:rPr>
        <w:t xml:space="preserve"> </w:t>
      </w:r>
      <w:r w:rsidR="00723569" w:rsidRPr="00755C1D">
        <w:rPr>
          <w:sz w:val="28"/>
          <w:szCs w:val="28"/>
        </w:rPr>
        <w:t xml:space="preserve">Федерального </w:t>
      </w:r>
      <w:r w:rsidR="00723569" w:rsidRPr="00D67EF0">
        <w:rPr>
          <w:sz w:val="28"/>
          <w:szCs w:val="28"/>
        </w:rPr>
        <w:t xml:space="preserve">закона от 12 июня 2002 года </w:t>
      </w:r>
      <w:r w:rsidR="00833A02">
        <w:rPr>
          <w:sz w:val="28"/>
          <w:szCs w:val="28"/>
        </w:rPr>
        <w:br/>
      </w:r>
      <w:r w:rsidR="00723569" w:rsidRPr="00D67EF0">
        <w:rPr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833A02">
        <w:rPr>
          <w:sz w:val="28"/>
          <w:szCs w:val="28"/>
        </w:rPr>
        <w:br/>
      </w:r>
      <w:r w:rsidR="00723569" w:rsidRPr="00D67EF0">
        <w:rPr>
          <w:sz w:val="28"/>
          <w:szCs w:val="28"/>
        </w:rPr>
        <w:t xml:space="preserve">в референдуме граждан Российской Федерации» </w:t>
      </w:r>
      <w:r w:rsidRPr="00D67EF0">
        <w:rPr>
          <w:sz w:val="28"/>
          <w:szCs w:val="28"/>
        </w:rPr>
        <w:t>(далее – Федеральный закон).</w:t>
      </w:r>
    </w:p>
    <w:p w:rsidR="0072221F" w:rsidRPr="00D67EF0" w:rsidRDefault="0072221F" w:rsidP="0072221F">
      <w:pPr>
        <w:spacing w:line="360" w:lineRule="auto"/>
        <w:ind w:firstLine="709"/>
        <w:jc w:val="both"/>
        <w:rPr>
          <w:sz w:val="28"/>
          <w:szCs w:val="28"/>
        </w:rPr>
      </w:pPr>
      <w:r w:rsidRPr="00D67EF0">
        <w:rPr>
          <w:sz w:val="28"/>
          <w:szCs w:val="28"/>
        </w:rPr>
        <w:t xml:space="preserve">1.2. </w:t>
      </w:r>
      <w:r w:rsidRPr="00D67EF0">
        <w:rPr>
          <w:bCs/>
          <w:sz w:val="28"/>
          <w:szCs w:val="28"/>
        </w:rPr>
        <w:t xml:space="preserve">На основании </w:t>
      </w:r>
      <w:hyperlink r:id="rId9" w:history="1">
        <w:r w:rsidR="00723569" w:rsidRPr="00D67EF0">
          <w:rPr>
            <w:bCs/>
            <w:sz w:val="28"/>
            <w:szCs w:val="28"/>
          </w:rPr>
          <w:t>пункта</w:t>
        </w:r>
        <w:r w:rsidRPr="00D67EF0">
          <w:rPr>
            <w:bCs/>
            <w:sz w:val="28"/>
            <w:szCs w:val="28"/>
          </w:rPr>
          <w:t xml:space="preserve"> </w:t>
        </w:r>
        <w:r w:rsidR="00723569" w:rsidRPr="00D67EF0">
          <w:rPr>
            <w:bCs/>
            <w:sz w:val="28"/>
            <w:szCs w:val="28"/>
          </w:rPr>
          <w:t>9</w:t>
        </w:r>
        <w:r w:rsidRPr="00D67EF0">
          <w:rPr>
            <w:bCs/>
            <w:sz w:val="28"/>
            <w:szCs w:val="28"/>
          </w:rPr>
          <w:t xml:space="preserve"> статьи 3</w:t>
        </w:r>
      </w:hyperlink>
      <w:r w:rsidR="00723569" w:rsidRPr="00D67EF0">
        <w:rPr>
          <w:bCs/>
          <w:sz w:val="28"/>
          <w:szCs w:val="28"/>
        </w:rPr>
        <w:t>0</w:t>
      </w:r>
      <w:r w:rsidRPr="00D67EF0">
        <w:rPr>
          <w:bCs/>
          <w:sz w:val="28"/>
          <w:szCs w:val="28"/>
        </w:rPr>
        <w:t xml:space="preserve"> и </w:t>
      </w:r>
      <w:hyperlink r:id="rId10" w:history="1">
        <w:r w:rsidR="00723569" w:rsidRPr="00D67EF0">
          <w:rPr>
            <w:bCs/>
            <w:sz w:val="28"/>
            <w:szCs w:val="28"/>
          </w:rPr>
          <w:t>пункта 4</w:t>
        </w:r>
        <w:r w:rsidRPr="00D67EF0">
          <w:rPr>
            <w:bCs/>
            <w:sz w:val="28"/>
            <w:szCs w:val="28"/>
          </w:rPr>
          <w:t xml:space="preserve"> статьи </w:t>
        </w:r>
        <w:r w:rsidR="00723569" w:rsidRPr="00D67EF0">
          <w:rPr>
            <w:bCs/>
            <w:sz w:val="28"/>
            <w:szCs w:val="28"/>
          </w:rPr>
          <w:t>63</w:t>
        </w:r>
        <w:r w:rsidRPr="00D67EF0">
          <w:rPr>
            <w:bCs/>
            <w:sz w:val="28"/>
            <w:szCs w:val="28"/>
            <w:vertAlign w:val="superscript"/>
          </w:rPr>
          <w:t>1</w:t>
        </w:r>
      </w:hyperlink>
      <w:r w:rsidRPr="00D67EF0">
        <w:rPr>
          <w:bCs/>
          <w:sz w:val="28"/>
          <w:szCs w:val="28"/>
        </w:rPr>
        <w:t xml:space="preserve"> Федерального закона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</w:t>
      </w:r>
      <w:r w:rsidR="00D67EF0">
        <w:rPr>
          <w:bCs/>
          <w:sz w:val="28"/>
          <w:szCs w:val="28"/>
        </w:rPr>
        <w:br/>
      </w:r>
      <w:r w:rsidRPr="00D67EF0">
        <w:rPr>
          <w:bCs/>
          <w:sz w:val="28"/>
          <w:szCs w:val="28"/>
        </w:rPr>
        <w:t>с использованием дополнительных возможностей реализации избирательных прав.</w:t>
      </w:r>
      <w:r w:rsidRPr="00D67EF0">
        <w:rPr>
          <w:sz w:val="28"/>
          <w:szCs w:val="28"/>
        </w:rPr>
        <w:t xml:space="preserve"> </w:t>
      </w:r>
    </w:p>
    <w:p w:rsidR="0072221F" w:rsidRPr="00CC1743" w:rsidRDefault="0072221F" w:rsidP="006105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1.3. В каждую участковую избирательную комиссию (далее – УИК)</w:t>
      </w:r>
      <w:r w:rsidR="00755C1D">
        <w:rPr>
          <w:sz w:val="28"/>
          <w:szCs w:val="28"/>
        </w:rPr>
        <w:t>,</w:t>
      </w:r>
      <w:r w:rsidRPr="00CC1743">
        <w:rPr>
          <w:sz w:val="28"/>
          <w:szCs w:val="28"/>
        </w:rPr>
        <w:t xml:space="preserve"> территориальную избирательную комиссию (далее – ТИК)</w:t>
      </w:r>
      <w:r w:rsidR="00755C1D">
        <w:rPr>
          <w:sz w:val="28"/>
          <w:szCs w:val="28"/>
        </w:rPr>
        <w:t xml:space="preserve"> и окружную избирательную комиссию (далее - ОИК)</w:t>
      </w:r>
      <w:r w:rsidRPr="00CC1743">
        <w:rPr>
          <w:sz w:val="28"/>
          <w:szCs w:val="28"/>
        </w:rPr>
        <w:t xml:space="preserve"> </w:t>
      </w:r>
      <w:r w:rsidR="00605C76" w:rsidRPr="00A1670B">
        <w:rPr>
          <w:sz w:val="28"/>
          <w:szCs w:val="28"/>
        </w:rPr>
        <w:t xml:space="preserve">от каждого кандидата, зарегистрированного по соответствующему одномандатному избирательному округу (далее - кандидат), </w:t>
      </w:r>
      <w:r w:rsidR="00605C76">
        <w:rPr>
          <w:sz w:val="28"/>
          <w:szCs w:val="28"/>
        </w:rPr>
        <w:t>каждого избирательного объединения, выдвинувшего такого кандидата, каждо</w:t>
      </w:r>
      <w:r w:rsidR="00E26C19">
        <w:rPr>
          <w:sz w:val="28"/>
          <w:szCs w:val="28"/>
        </w:rPr>
        <w:t>го</w:t>
      </w:r>
      <w:r w:rsidR="00605C76">
        <w:rPr>
          <w:sz w:val="28"/>
          <w:szCs w:val="28"/>
        </w:rPr>
        <w:t xml:space="preserve"> политической партии (ее регионального отделения), выдвинувшей </w:t>
      </w:r>
      <w:r w:rsidR="00605C76" w:rsidRPr="00CA1FB7">
        <w:rPr>
          <w:sz w:val="28"/>
          <w:szCs w:val="28"/>
        </w:rPr>
        <w:t>зарегистрирова</w:t>
      </w:r>
      <w:r w:rsidR="00605C76">
        <w:rPr>
          <w:sz w:val="28"/>
          <w:szCs w:val="28"/>
        </w:rPr>
        <w:t>нный</w:t>
      </w:r>
      <w:r w:rsidR="00605C76" w:rsidRPr="00CA1FB7">
        <w:rPr>
          <w:sz w:val="28"/>
          <w:szCs w:val="28"/>
        </w:rPr>
        <w:t xml:space="preserve"> список кандидатов</w:t>
      </w:r>
      <w:r w:rsidR="00E26C19">
        <w:rPr>
          <w:sz w:val="28"/>
          <w:szCs w:val="28"/>
        </w:rPr>
        <w:t xml:space="preserve"> (далее – избирательное объединение)</w:t>
      </w:r>
      <w:r w:rsidR="00605C76" w:rsidRPr="00CA1FB7">
        <w:rPr>
          <w:sz w:val="28"/>
          <w:szCs w:val="28"/>
        </w:rPr>
        <w:t xml:space="preserve">, </w:t>
      </w:r>
      <w:r w:rsidRPr="00CC1743">
        <w:rPr>
          <w:sz w:val="28"/>
          <w:szCs w:val="28"/>
        </w:rPr>
        <w:t xml:space="preserve">каждого субъекта общественного контроля, указанного в </w:t>
      </w:r>
      <w:hyperlink r:id="rId11" w:history="1">
        <w:r w:rsidRPr="00CC1743">
          <w:rPr>
            <w:sz w:val="28"/>
            <w:szCs w:val="28"/>
          </w:rPr>
          <w:t>пунктах 1</w:t>
        </w:r>
      </w:hyperlink>
      <w:r w:rsidRPr="00CC1743">
        <w:rPr>
          <w:sz w:val="28"/>
          <w:szCs w:val="28"/>
        </w:rPr>
        <w:t xml:space="preserve"> и </w:t>
      </w:r>
      <w:hyperlink r:id="rId12" w:history="1">
        <w:r w:rsidRPr="00CC1743">
          <w:rPr>
            <w:sz w:val="28"/>
            <w:szCs w:val="28"/>
          </w:rPr>
          <w:t>2 части 1 статьи 9</w:t>
        </w:r>
      </w:hyperlink>
      <w:r w:rsidRPr="00CC1743">
        <w:rPr>
          <w:sz w:val="28"/>
          <w:szCs w:val="28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</w:t>
      </w:r>
      <w:r w:rsidRPr="00CC1743">
        <w:rPr>
          <w:sz w:val="28"/>
          <w:szCs w:val="28"/>
        </w:rPr>
        <w:lastRenderedPageBreak/>
        <w:t>общественного контроля), 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605C76" w:rsidRPr="00A1670B" w:rsidRDefault="00605C76" w:rsidP="00605C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субъекта общественного контроля </w:t>
      </w:r>
      <w:r w:rsidRPr="00A1670B">
        <w:rPr>
          <w:rFonts w:ascii="Times New Roman" w:hAnsi="Times New Roman" w:cs="Times New Roman"/>
          <w:sz w:val="28"/>
          <w:szCs w:val="28"/>
        </w:rPr>
        <w:t>назнач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A1670B">
        <w:rPr>
          <w:rFonts w:ascii="Times New Roman" w:hAnsi="Times New Roman" w:cs="Times New Roman"/>
          <w:sz w:val="28"/>
          <w:szCs w:val="28"/>
        </w:rPr>
        <w:t>т 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палата Российской Федерации и Общественная палата Челябинской области</w:t>
      </w:r>
      <w:r w:rsidRPr="00A1670B">
        <w:rPr>
          <w:rFonts w:ascii="Times New Roman" w:hAnsi="Times New Roman" w:cs="Times New Roman"/>
          <w:sz w:val="28"/>
          <w:szCs w:val="28"/>
        </w:rPr>
        <w:t>.</w:t>
      </w:r>
    </w:p>
    <w:p w:rsidR="0072221F" w:rsidRPr="00CC1743" w:rsidRDefault="0072221F" w:rsidP="0072221F">
      <w:pPr>
        <w:spacing w:line="360" w:lineRule="auto"/>
        <w:ind w:firstLine="708"/>
        <w:jc w:val="both"/>
        <w:rPr>
          <w:sz w:val="28"/>
          <w:szCs w:val="28"/>
        </w:rPr>
      </w:pPr>
      <w:r w:rsidRPr="00CC1743">
        <w:rPr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:rsidR="0072221F" w:rsidRPr="00CC1743" w:rsidRDefault="0072221F" w:rsidP="00A4451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1.4. Кандидаты,</w:t>
      </w:r>
      <w:r w:rsidR="006105F0">
        <w:rPr>
          <w:sz w:val="28"/>
          <w:szCs w:val="28"/>
        </w:rPr>
        <w:t xml:space="preserve"> избирательные объединения,</w:t>
      </w:r>
      <w:r w:rsidRPr="00CC1743">
        <w:rPr>
          <w:sz w:val="28"/>
          <w:szCs w:val="28"/>
        </w:rPr>
        <w:t xml:space="preserve"> субъекты общественного контроля при назначении наблюдателей проверяют наличие у лица активного избирательного права на </w:t>
      </w:r>
      <w:r w:rsidR="00A44514">
        <w:rPr>
          <w:sz w:val="28"/>
          <w:szCs w:val="28"/>
        </w:rPr>
        <w:t>выборах депутатов Законодательного Собрания Челябинской области</w:t>
      </w:r>
      <w:r w:rsidRPr="00CC1743">
        <w:rPr>
          <w:sz w:val="28"/>
          <w:szCs w:val="28"/>
        </w:rPr>
        <w:t xml:space="preserve"> и отсутствие ограничений, предусмотренных </w:t>
      </w:r>
      <w:r w:rsidR="006105F0">
        <w:rPr>
          <w:sz w:val="28"/>
          <w:szCs w:val="28"/>
        </w:rPr>
        <w:t>пунктом</w:t>
      </w:r>
      <w:r w:rsidRPr="00CC1743">
        <w:rPr>
          <w:sz w:val="28"/>
          <w:szCs w:val="28"/>
        </w:rPr>
        <w:t xml:space="preserve"> </w:t>
      </w:r>
      <w:r w:rsidR="006105F0">
        <w:rPr>
          <w:sz w:val="28"/>
          <w:szCs w:val="28"/>
        </w:rPr>
        <w:t>4</w:t>
      </w:r>
      <w:r w:rsidRPr="00CC1743">
        <w:rPr>
          <w:sz w:val="28"/>
          <w:szCs w:val="28"/>
        </w:rPr>
        <w:t xml:space="preserve"> статьи 3</w:t>
      </w:r>
      <w:r w:rsidR="006105F0">
        <w:rPr>
          <w:sz w:val="28"/>
          <w:szCs w:val="28"/>
        </w:rPr>
        <w:t>0</w:t>
      </w:r>
      <w:r w:rsidRPr="00CC1743">
        <w:rPr>
          <w:sz w:val="28"/>
          <w:szCs w:val="28"/>
        </w:rPr>
        <w:t xml:space="preserve"> Федерального закона</w:t>
      </w:r>
      <w:r w:rsidRPr="00CC1743">
        <w:rPr>
          <w:rStyle w:val="afd"/>
          <w:sz w:val="28"/>
          <w:szCs w:val="28"/>
        </w:rPr>
        <w:footnoteReference w:id="1"/>
      </w:r>
      <w:r w:rsidRPr="00CC1743">
        <w:rPr>
          <w:sz w:val="28"/>
          <w:szCs w:val="28"/>
        </w:rPr>
        <w:t>.</w:t>
      </w:r>
    </w:p>
    <w:p w:rsidR="00184FBB" w:rsidRDefault="0072221F" w:rsidP="00A4451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1743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 частью </w:t>
      </w:r>
      <w:r w:rsidR="00A44514">
        <w:rPr>
          <w:bCs/>
          <w:sz w:val="28"/>
          <w:szCs w:val="28"/>
        </w:rPr>
        <w:t>4</w:t>
      </w:r>
      <w:r w:rsidRPr="00CC1743">
        <w:rPr>
          <w:bCs/>
          <w:sz w:val="28"/>
          <w:szCs w:val="28"/>
        </w:rPr>
        <w:t xml:space="preserve"> статьи </w:t>
      </w:r>
      <w:r w:rsidR="00184FBB">
        <w:rPr>
          <w:bCs/>
          <w:sz w:val="28"/>
          <w:szCs w:val="28"/>
        </w:rPr>
        <w:t>3</w:t>
      </w:r>
      <w:r w:rsidRPr="00CC1743">
        <w:rPr>
          <w:bCs/>
          <w:sz w:val="28"/>
          <w:szCs w:val="28"/>
        </w:rPr>
        <w:t xml:space="preserve"> </w:t>
      </w:r>
      <w:r w:rsidR="00184FBB">
        <w:rPr>
          <w:rFonts w:eastAsiaTheme="minorHAnsi"/>
          <w:sz w:val="28"/>
          <w:szCs w:val="28"/>
          <w:lang w:eastAsia="en-US"/>
        </w:rPr>
        <w:t xml:space="preserve">Закона Челябинской области </w:t>
      </w:r>
      <w:r w:rsidR="00A44514">
        <w:rPr>
          <w:rFonts w:eastAsiaTheme="minorHAnsi"/>
          <w:sz w:val="28"/>
          <w:szCs w:val="28"/>
          <w:lang w:eastAsia="en-US"/>
        </w:rPr>
        <w:t xml:space="preserve">от 25 августа 2005 года № 398-ЗО «О выборах депутатов Законодательного Собрания Челябинской области» </w:t>
      </w:r>
      <w:r w:rsidR="00184FBB">
        <w:rPr>
          <w:rFonts w:eastAsiaTheme="minorHAnsi"/>
          <w:sz w:val="28"/>
          <w:szCs w:val="28"/>
          <w:lang w:eastAsia="en-US"/>
        </w:rPr>
        <w:t>(далее – Закон Челябинской области).</w:t>
      </w:r>
    </w:p>
    <w:p w:rsidR="0072221F" w:rsidRPr="00CC1743" w:rsidRDefault="0072221F" w:rsidP="00A4451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C1743">
        <w:rPr>
          <w:sz w:val="28"/>
          <w:szCs w:val="28"/>
        </w:rPr>
        <w:t xml:space="preserve">1.5. В случае несоблюдения требований и ограничений, предусмотренных </w:t>
      </w:r>
      <w:r w:rsidR="00184FBB">
        <w:rPr>
          <w:sz w:val="28"/>
          <w:szCs w:val="28"/>
        </w:rPr>
        <w:t>пунктом 4</w:t>
      </w:r>
      <w:r w:rsidRPr="00CC1743">
        <w:rPr>
          <w:sz w:val="28"/>
          <w:szCs w:val="28"/>
        </w:rPr>
        <w:t xml:space="preserve"> статьи 3</w:t>
      </w:r>
      <w:r w:rsidR="00184FBB">
        <w:rPr>
          <w:sz w:val="28"/>
          <w:szCs w:val="28"/>
        </w:rPr>
        <w:t>0</w:t>
      </w:r>
      <w:r w:rsidRPr="00CC1743">
        <w:rPr>
          <w:sz w:val="28"/>
          <w:szCs w:val="28"/>
        </w:rPr>
        <w:t xml:space="preserve"> Федерального закона, такое лицо не может быть назначено наблюдателем.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2221F" w:rsidRPr="00CC1743" w:rsidRDefault="0072221F" w:rsidP="0072221F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 w:rsidRPr="00CC1743">
        <w:rPr>
          <w:b/>
          <w:sz w:val="28"/>
          <w:szCs w:val="28"/>
        </w:rPr>
        <w:t xml:space="preserve">2. Представление списка назначенных наблюдателей </w:t>
      </w:r>
    </w:p>
    <w:p w:rsidR="0072221F" w:rsidRPr="00CC1743" w:rsidRDefault="0072221F" w:rsidP="006105F0">
      <w:pPr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2.1. Кандидат,</w:t>
      </w:r>
      <w:r w:rsidR="00184FBB">
        <w:rPr>
          <w:sz w:val="28"/>
          <w:szCs w:val="28"/>
        </w:rPr>
        <w:t xml:space="preserve"> избирательное объединение,</w:t>
      </w:r>
      <w:r w:rsidRPr="00CC1743">
        <w:rPr>
          <w:sz w:val="28"/>
          <w:szCs w:val="28"/>
        </w:rPr>
        <w:t xml:space="preserve"> субъект общественного контроля, назначившие наблюдателей в УИК и ТИК, представляют список назначенных наблюдателей</w:t>
      </w:r>
      <w:r w:rsidRPr="00CC1743">
        <w:rPr>
          <w:b/>
          <w:kern w:val="28"/>
          <w:sz w:val="28"/>
          <w:szCs w:val="28"/>
        </w:rPr>
        <w:t xml:space="preserve"> </w:t>
      </w:r>
      <w:r w:rsidRPr="00CC1743">
        <w:rPr>
          <w:kern w:val="28"/>
          <w:sz w:val="28"/>
          <w:szCs w:val="28"/>
        </w:rPr>
        <w:t xml:space="preserve">при проведении выборов </w:t>
      </w:r>
      <w:r w:rsidR="00A44514">
        <w:rPr>
          <w:kern w:val="28"/>
          <w:sz w:val="28"/>
          <w:szCs w:val="28"/>
        </w:rPr>
        <w:t>депутатов Законодательного Собрания</w:t>
      </w:r>
      <w:r w:rsidR="00184FBB">
        <w:rPr>
          <w:kern w:val="28"/>
          <w:sz w:val="28"/>
          <w:szCs w:val="28"/>
        </w:rPr>
        <w:t xml:space="preserve"> Челябинской области</w:t>
      </w:r>
      <w:r w:rsidRPr="00CC1743">
        <w:rPr>
          <w:sz w:val="28"/>
          <w:szCs w:val="28"/>
        </w:rPr>
        <w:t xml:space="preserve"> (далее – Список) в соответствующую ТИК</w:t>
      </w:r>
      <w:r w:rsidR="00A44514">
        <w:rPr>
          <w:sz w:val="28"/>
          <w:szCs w:val="28"/>
        </w:rPr>
        <w:t>, а в случае назначения наблюдателей в ОИК – в соответствующую ОИК,</w:t>
      </w:r>
      <w:r w:rsidRPr="00CC1743">
        <w:rPr>
          <w:sz w:val="28"/>
          <w:szCs w:val="28"/>
        </w:rPr>
        <w:t xml:space="preserve"> не позднее чем за три дня до дня (пер</w:t>
      </w:r>
      <w:r w:rsidR="00184FBB">
        <w:rPr>
          <w:sz w:val="28"/>
          <w:szCs w:val="28"/>
        </w:rPr>
        <w:t>вого дня) голосования</w:t>
      </w:r>
      <w:r w:rsidR="00D67EF0">
        <w:rPr>
          <w:sz w:val="28"/>
          <w:szCs w:val="28"/>
        </w:rPr>
        <w:t xml:space="preserve"> (до дня досрочного голосования)</w:t>
      </w:r>
      <w:r w:rsidRPr="00CC1743">
        <w:rPr>
          <w:sz w:val="28"/>
          <w:szCs w:val="28"/>
        </w:rPr>
        <w:t xml:space="preserve">. Список представляется </w:t>
      </w:r>
      <w:r w:rsidRPr="00CC1743">
        <w:rPr>
          <w:bCs/>
          <w:sz w:val="28"/>
          <w:szCs w:val="28"/>
        </w:rPr>
        <w:t>одновременно</w:t>
      </w:r>
      <w:r w:rsidRPr="00CC1743">
        <w:rPr>
          <w:sz w:val="28"/>
          <w:szCs w:val="28"/>
        </w:rPr>
        <w:t xml:space="preserve"> на бумажном носителе</w:t>
      </w:r>
      <w:r w:rsidRPr="00CC1743">
        <w:rPr>
          <w:bCs/>
          <w:sz w:val="28"/>
          <w:szCs w:val="28"/>
        </w:rPr>
        <w:t xml:space="preserve"> и в машиночитаемом виде</w:t>
      </w:r>
      <w:r w:rsidRPr="00CC1743">
        <w:rPr>
          <w:sz w:val="28"/>
          <w:szCs w:val="28"/>
        </w:rPr>
        <w:t xml:space="preserve"> </w:t>
      </w:r>
      <w:r w:rsidRPr="00CC1743">
        <w:rPr>
          <w:bCs/>
          <w:sz w:val="28"/>
          <w:szCs w:val="28"/>
        </w:rPr>
        <w:t xml:space="preserve">по формам, утвержденным избирательной комиссией </w:t>
      </w:r>
      <w:r w:rsidR="00184FBB">
        <w:rPr>
          <w:bCs/>
          <w:sz w:val="28"/>
          <w:szCs w:val="28"/>
        </w:rPr>
        <w:t>Челябинской области</w:t>
      </w:r>
      <w:r w:rsidRPr="00CC1743">
        <w:rPr>
          <w:bCs/>
          <w:sz w:val="28"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2.2. В последний день приема Списка он может быть представлен в соответствующую ТИК</w:t>
      </w:r>
      <w:r w:rsidR="00A44514">
        <w:rPr>
          <w:sz w:val="28"/>
          <w:szCs w:val="28"/>
        </w:rPr>
        <w:t>, ОИК</w:t>
      </w:r>
      <w:r w:rsidRPr="00CC1743">
        <w:rPr>
          <w:sz w:val="28"/>
          <w:szCs w:val="28"/>
        </w:rPr>
        <w:t xml:space="preserve"> не позднее времени окончания работы комиссии </w:t>
      </w:r>
      <w:r w:rsidRPr="00CC1743">
        <w:rPr>
          <w:sz w:val="28"/>
          <w:szCs w:val="28"/>
        </w:rPr>
        <w:br/>
        <w:t>(18 часов по местному времени).</w:t>
      </w:r>
    </w:p>
    <w:p w:rsidR="0072221F" w:rsidRPr="00CC1743" w:rsidRDefault="0072221F" w:rsidP="007222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C1743">
        <w:rPr>
          <w:sz w:val="28"/>
          <w:szCs w:val="28"/>
        </w:rPr>
        <w:t>2.3. В случае назначения наблюдателей в УИК</w:t>
      </w:r>
      <w:r w:rsidRPr="00CC1743">
        <w:rPr>
          <w:b/>
          <w:sz w:val="28"/>
          <w:szCs w:val="28"/>
        </w:rPr>
        <w:t xml:space="preserve"> </w:t>
      </w:r>
      <w:r w:rsidRPr="00CC1743">
        <w:rPr>
          <w:sz w:val="28"/>
          <w:szCs w:val="28"/>
        </w:rPr>
        <w:t>кандидат,</w:t>
      </w:r>
      <w:r w:rsidR="00184FBB">
        <w:rPr>
          <w:sz w:val="28"/>
          <w:szCs w:val="28"/>
        </w:rPr>
        <w:t xml:space="preserve"> избирательное объединение,</w:t>
      </w:r>
      <w:r w:rsidRPr="00CC1743">
        <w:rPr>
          <w:sz w:val="28"/>
          <w:szCs w:val="28"/>
        </w:rPr>
        <w:t xml:space="preserve"> субъект общественного контроля могут </w:t>
      </w:r>
      <w:proofErr w:type="gramStart"/>
      <w:r w:rsidRPr="00CC1743">
        <w:rPr>
          <w:sz w:val="28"/>
          <w:szCs w:val="28"/>
        </w:rPr>
        <w:t>представить</w:t>
      </w:r>
      <w:proofErr w:type="gramEnd"/>
      <w:r w:rsidRPr="00CC1743">
        <w:rPr>
          <w:sz w:val="28"/>
          <w:szCs w:val="28"/>
        </w:rPr>
        <w:t xml:space="preserve">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CC1743">
        <w:rPr>
          <w:i/>
          <w:sz w:val="28"/>
          <w:szCs w:val="28"/>
        </w:rPr>
        <w:t>.</w:t>
      </w:r>
    </w:p>
    <w:p w:rsidR="0072221F" w:rsidRPr="00CC1743" w:rsidRDefault="0072221F" w:rsidP="007222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 xml:space="preserve">2.4. 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 </w:t>
      </w:r>
    </w:p>
    <w:p w:rsidR="0072221F" w:rsidRPr="00CC1743" w:rsidRDefault="0072221F" w:rsidP="0072221F">
      <w:pPr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 xml:space="preserve">2.5. В Списке указываются фамилия, имя и отчество каждого наблюдателя, </w:t>
      </w:r>
      <w:r w:rsidRPr="00CC1743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CC1743">
        <w:rPr>
          <w:b/>
          <w:sz w:val="28"/>
          <w:szCs w:val="28"/>
        </w:rPr>
        <w:t xml:space="preserve"> </w:t>
      </w:r>
      <w:r w:rsidRPr="00CC1743">
        <w:rPr>
          <w:sz w:val="28"/>
          <w:szCs w:val="28"/>
        </w:rPr>
        <w:lastRenderedPageBreak/>
        <w:t>наименование ТИК (в случае назначения наблюдателя в ТИК),</w:t>
      </w:r>
      <w:r w:rsidR="00A44514">
        <w:rPr>
          <w:sz w:val="28"/>
          <w:szCs w:val="28"/>
        </w:rPr>
        <w:t xml:space="preserve"> наименование ОИК</w:t>
      </w:r>
      <w:r w:rsidRPr="00CC1743">
        <w:rPr>
          <w:sz w:val="28"/>
          <w:szCs w:val="28"/>
        </w:rPr>
        <w:t xml:space="preserve"> </w:t>
      </w:r>
      <w:r w:rsidR="00A44514" w:rsidRPr="00CC1743">
        <w:rPr>
          <w:sz w:val="28"/>
          <w:szCs w:val="28"/>
        </w:rPr>
        <w:t xml:space="preserve">(в случае назначения наблюдателя в </w:t>
      </w:r>
      <w:r w:rsidR="00EF6436">
        <w:rPr>
          <w:sz w:val="28"/>
          <w:szCs w:val="28"/>
        </w:rPr>
        <w:t>О</w:t>
      </w:r>
      <w:r w:rsidR="00A44514" w:rsidRPr="00CC1743">
        <w:rPr>
          <w:sz w:val="28"/>
          <w:szCs w:val="28"/>
        </w:rPr>
        <w:t>ИК)</w:t>
      </w:r>
      <w:r w:rsidR="00EF6436">
        <w:rPr>
          <w:sz w:val="28"/>
          <w:szCs w:val="28"/>
        </w:rPr>
        <w:t xml:space="preserve">, </w:t>
      </w:r>
      <w:r w:rsidRPr="00CC1743">
        <w:rPr>
          <w:sz w:val="28"/>
          <w:szCs w:val="28"/>
        </w:rPr>
        <w:t>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184FBB">
        <w:rPr>
          <w:sz w:val="28"/>
          <w:szCs w:val="28"/>
        </w:rPr>
        <w:t>пунктом 4</w:t>
      </w:r>
      <w:r w:rsidRPr="00CC1743">
        <w:rPr>
          <w:sz w:val="28"/>
          <w:szCs w:val="28"/>
        </w:rPr>
        <w:t xml:space="preserve"> статьи 3</w:t>
      </w:r>
      <w:r w:rsidR="00184FBB">
        <w:rPr>
          <w:sz w:val="28"/>
          <w:szCs w:val="28"/>
        </w:rPr>
        <w:t>0</w:t>
      </w:r>
      <w:r w:rsidRPr="00CC1743">
        <w:rPr>
          <w:sz w:val="28"/>
          <w:szCs w:val="28"/>
        </w:rPr>
        <w:t xml:space="preserve"> Федерального закона.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</w:t>
      </w:r>
      <w:r w:rsidR="00184FBB" w:rsidRPr="00184FBB">
        <w:rPr>
          <w:sz w:val="28"/>
          <w:szCs w:val="28"/>
        </w:rPr>
        <w:t xml:space="preserve"> </w:t>
      </w:r>
      <w:r w:rsidR="00184FBB" w:rsidRPr="00CC1743">
        <w:rPr>
          <w:sz w:val="28"/>
          <w:szCs w:val="28"/>
        </w:rPr>
        <w:t xml:space="preserve">Список наблюдателей, назначенных </w:t>
      </w:r>
      <w:r w:rsidR="00184FBB">
        <w:rPr>
          <w:sz w:val="28"/>
          <w:szCs w:val="28"/>
        </w:rPr>
        <w:t>избирательным объединением</w:t>
      </w:r>
      <w:r w:rsidR="00184FBB" w:rsidRPr="00CC1743">
        <w:rPr>
          <w:sz w:val="28"/>
          <w:szCs w:val="28"/>
        </w:rPr>
        <w:t xml:space="preserve">, на бумажном носителе должен быть подписан уполномоченным лицом </w:t>
      </w:r>
      <w:r w:rsidR="00184FBB">
        <w:rPr>
          <w:sz w:val="28"/>
          <w:szCs w:val="28"/>
        </w:rPr>
        <w:t>избирательного объединения</w:t>
      </w:r>
      <w:r w:rsidR="00184FBB" w:rsidRPr="00CC1743">
        <w:rPr>
          <w:sz w:val="28"/>
          <w:szCs w:val="28"/>
        </w:rPr>
        <w:t xml:space="preserve"> и заверен печатью.</w:t>
      </w:r>
      <w:r w:rsidRPr="00CC1743">
        <w:rPr>
          <w:sz w:val="28"/>
          <w:szCs w:val="28"/>
        </w:rPr>
        <w:t xml:space="preserve">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2.7. </w:t>
      </w:r>
      <w:r w:rsidRPr="00CC1743">
        <w:rPr>
          <w:bCs/>
          <w:sz w:val="28"/>
          <w:szCs w:val="28"/>
        </w:rPr>
        <w:t xml:space="preserve">Список </w:t>
      </w:r>
      <w:r w:rsidRPr="00CC1743">
        <w:rPr>
          <w:sz w:val="28"/>
          <w:szCs w:val="28"/>
        </w:rPr>
        <w:t xml:space="preserve">в </w:t>
      </w:r>
      <w:r w:rsidRPr="00CC1743">
        <w:rPr>
          <w:bCs/>
          <w:sz w:val="28"/>
          <w:szCs w:val="28"/>
        </w:rPr>
        <w:t>машиночитаемом виде</w:t>
      </w:r>
      <w:r w:rsidRPr="00CC1743">
        <w:rPr>
          <w:sz w:val="28"/>
          <w:szCs w:val="28"/>
        </w:rPr>
        <w:t xml:space="preserve"> представляется в </w:t>
      </w:r>
      <w:proofErr w:type="gramStart"/>
      <w:r w:rsidRPr="00CC1743">
        <w:rPr>
          <w:sz w:val="28"/>
          <w:szCs w:val="28"/>
        </w:rPr>
        <w:t>формате .</w:t>
      </w:r>
      <w:proofErr w:type="spellStart"/>
      <w:proofErr w:type="gramEnd"/>
      <w:r w:rsidRPr="00CC1743">
        <w:rPr>
          <w:sz w:val="28"/>
          <w:szCs w:val="28"/>
          <w:lang w:val="en-US"/>
        </w:rPr>
        <w:t>xls</w:t>
      </w:r>
      <w:proofErr w:type="spellEnd"/>
      <w:r w:rsidRPr="00CC1743">
        <w:rPr>
          <w:sz w:val="28"/>
          <w:szCs w:val="28"/>
        </w:rPr>
        <w:t>,</w:t>
      </w:r>
      <w:r w:rsidRPr="00CC1743">
        <w:rPr>
          <w:sz w:val="28"/>
          <w:szCs w:val="28"/>
        </w:rPr>
        <w:br/>
        <w:t>.</w:t>
      </w:r>
      <w:proofErr w:type="spellStart"/>
      <w:r w:rsidRPr="00CC1743">
        <w:rPr>
          <w:sz w:val="28"/>
          <w:szCs w:val="28"/>
        </w:rPr>
        <w:t>doc</w:t>
      </w:r>
      <w:proofErr w:type="spellEnd"/>
      <w:r w:rsidRPr="00CC1743">
        <w:rPr>
          <w:sz w:val="28"/>
          <w:szCs w:val="28"/>
        </w:rPr>
        <w:t xml:space="preserve"> или .</w:t>
      </w:r>
      <w:r w:rsidRPr="00CC1743">
        <w:rPr>
          <w:sz w:val="28"/>
          <w:szCs w:val="28"/>
          <w:lang w:val="en-US"/>
        </w:rPr>
        <w:t>rtf</w:t>
      </w:r>
      <w:r w:rsidRPr="00CC1743">
        <w:rPr>
          <w:sz w:val="28"/>
          <w:szCs w:val="28"/>
        </w:rPr>
        <w:t xml:space="preserve"> с именем </w:t>
      </w:r>
      <w:proofErr w:type="spellStart"/>
      <w:r w:rsidRPr="00CC1743">
        <w:rPr>
          <w:sz w:val="28"/>
          <w:szCs w:val="28"/>
          <w:lang w:val="en-US"/>
        </w:rPr>
        <w:t>Nabludateli</w:t>
      </w:r>
      <w:proofErr w:type="spellEnd"/>
      <w:r w:rsidRPr="00CC1743">
        <w:rPr>
          <w:sz w:val="28"/>
          <w:szCs w:val="28"/>
        </w:rPr>
        <w:t>. При заполнении таблицы не следует объединять или разделять ее графы.</w:t>
      </w:r>
    </w:p>
    <w:p w:rsidR="0072221F" w:rsidRPr="00CC1743" w:rsidRDefault="0072221F" w:rsidP="0072221F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 w:rsidRPr="00CC1743">
        <w:rPr>
          <w:b/>
          <w:sz w:val="28"/>
          <w:szCs w:val="28"/>
        </w:rPr>
        <w:t xml:space="preserve">3. Работа со Списком 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3.1. В соответствующей ТИК</w:t>
      </w:r>
      <w:r w:rsidR="00EF6436">
        <w:rPr>
          <w:sz w:val="28"/>
          <w:szCs w:val="28"/>
        </w:rPr>
        <w:t>, ОИК</w:t>
      </w:r>
      <w:r w:rsidRPr="00CC1743">
        <w:rPr>
          <w:sz w:val="28"/>
          <w:szCs w:val="28"/>
        </w:rPr>
        <w:t xml:space="preserve"> Список регистрируется как входящий документ с проставлением даты и времени его приема.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72221F" w:rsidRPr="00CC1743" w:rsidRDefault="0072221F" w:rsidP="007222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3.2. При приеме Списка член соответствующей ТИК</w:t>
      </w:r>
      <w:r w:rsidR="00EF6436">
        <w:rPr>
          <w:sz w:val="28"/>
          <w:szCs w:val="28"/>
        </w:rPr>
        <w:t>, ОИК</w:t>
      </w:r>
      <w:r w:rsidRPr="00CC1743">
        <w:rPr>
          <w:sz w:val="28"/>
          <w:szCs w:val="28"/>
        </w:rPr>
        <w:t xml:space="preserve">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формам, утвержденным избирательной комиссией </w:t>
      </w:r>
      <w:r w:rsidR="00184FBB">
        <w:rPr>
          <w:sz w:val="28"/>
          <w:szCs w:val="28"/>
        </w:rPr>
        <w:t>Челябинской области</w:t>
      </w:r>
      <w:r w:rsidRPr="00CC1743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</w:t>
      </w:r>
      <w:r w:rsidRPr="00CC1743">
        <w:rPr>
          <w:sz w:val="28"/>
          <w:szCs w:val="28"/>
        </w:rPr>
        <w:lastRenderedPageBreak/>
        <w:t>отсутствия сведений о наблюдателях, предусмотренных федеральным законодательством, а также в случае обнаружения иных недостатков в Списке, кандидат,</w:t>
      </w:r>
      <w:r w:rsidR="00184FBB">
        <w:rPr>
          <w:sz w:val="28"/>
          <w:szCs w:val="28"/>
        </w:rPr>
        <w:t xml:space="preserve"> уполномоченное лицо избирательного объединения,</w:t>
      </w:r>
      <w:r w:rsidRPr="00CC1743">
        <w:rPr>
          <w:sz w:val="28"/>
          <w:szCs w:val="28"/>
        </w:rPr>
        <w:t xml:space="preserve">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3.3. В случае если после представления Списка в ТИК</w:t>
      </w:r>
      <w:r w:rsidR="00EF6436">
        <w:rPr>
          <w:sz w:val="28"/>
          <w:szCs w:val="28"/>
        </w:rPr>
        <w:t>, ОИК</w:t>
      </w:r>
      <w:r w:rsidRPr="00CC1743">
        <w:rPr>
          <w:sz w:val="28"/>
          <w:szCs w:val="28"/>
        </w:rPr>
        <w:t xml:space="preserve">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кандидат,</w:t>
      </w:r>
      <w:r w:rsidR="008C21B8" w:rsidRPr="008C21B8">
        <w:rPr>
          <w:sz w:val="28"/>
          <w:szCs w:val="28"/>
        </w:rPr>
        <w:t xml:space="preserve"> </w:t>
      </w:r>
      <w:r w:rsidR="008C21B8">
        <w:rPr>
          <w:sz w:val="28"/>
          <w:szCs w:val="28"/>
        </w:rPr>
        <w:t>избирательное объединение,</w:t>
      </w:r>
      <w:r w:rsidRPr="00CC1743">
        <w:rPr>
          <w:sz w:val="28"/>
          <w:szCs w:val="28"/>
        </w:rPr>
        <w:t xml:space="preserve">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</w:t>
      </w:r>
      <w:r w:rsidR="00EF6436">
        <w:rPr>
          <w:sz w:val="28"/>
          <w:szCs w:val="28"/>
        </w:rPr>
        <w:t>, ОИК</w:t>
      </w:r>
      <w:r w:rsidRPr="00CC1743">
        <w:rPr>
          <w:sz w:val="28"/>
          <w:szCs w:val="28"/>
        </w:rPr>
        <w:t xml:space="preserve"> и представив сведения о назначенном наблюдателе на бумажном носителе </w:t>
      </w:r>
      <w:r w:rsidRPr="00CC1743">
        <w:rPr>
          <w:bCs/>
          <w:sz w:val="28"/>
          <w:szCs w:val="28"/>
        </w:rPr>
        <w:t>и в машиночитаемом виде</w:t>
      </w:r>
      <w:r w:rsidRPr="00CC1743">
        <w:rPr>
          <w:sz w:val="28"/>
          <w:szCs w:val="28"/>
        </w:rPr>
        <w:t xml:space="preserve"> по формам, утвержденным </w:t>
      </w:r>
      <w:r w:rsidRPr="00CC1743">
        <w:rPr>
          <w:bCs/>
          <w:sz w:val="28"/>
          <w:szCs w:val="28"/>
        </w:rPr>
        <w:t xml:space="preserve">избирательной комиссией </w:t>
      </w:r>
      <w:r w:rsidR="00184FBB">
        <w:rPr>
          <w:bCs/>
          <w:sz w:val="28"/>
          <w:szCs w:val="28"/>
        </w:rPr>
        <w:t>Челябинской области</w:t>
      </w:r>
      <w:r w:rsidRPr="00CC1743">
        <w:rPr>
          <w:bCs/>
          <w:sz w:val="28"/>
          <w:szCs w:val="28"/>
        </w:rPr>
        <w:t>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В случае если после представления Списка в ТИК</w:t>
      </w:r>
      <w:r w:rsidR="00EF6436">
        <w:rPr>
          <w:sz w:val="28"/>
          <w:szCs w:val="28"/>
        </w:rPr>
        <w:t>, ОИК</w:t>
      </w:r>
      <w:r w:rsidRPr="00CC1743">
        <w:rPr>
          <w:sz w:val="28"/>
          <w:szCs w:val="28"/>
        </w:rPr>
        <w:t xml:space="preserve"> поступила информация о наличии у наблюдателя ограничений для осуществления наблюдения, предусмотренных </w:t>
      </w:r>
      <w:r w:rsidR="00184FBB">
        <w:rPr>
          <w:sz w:val="28"/>
          <w:szCs w:val="28"/>
        </w:rPr>
        <w:t>пунктом 4</w:t>
      </w:r>
      <w:r w:rsidRPr="00CC1743">
        <w:rPr>
          <w:sz w:val="28"/>
          <w:szCs w:val="28"/>
        </w:rPr>
        <w:t xml:space="preserve"> статьи 3</w:t>
      </w:r>
      <w:r w:rsidR="00184FBB">
        <w:rPr>
          <w:sz w:val="28"/>
          <w:szCs w:val="28"/>
        </w:rPr>
        <w:t>0 Федерального закона</w:t>
      </w:r>
      <w:r w:rsidRPr="00CC1743">
        <w:rPr>
          <w:sz w:val="28"/>
          <w:szCs w:val="28"/>
        </w:rPr>
        <w:t>, кандидат,</w:t>
      </w:r>
      <w:r w:rsidR="00184FBB">
        <w:rPr>
          <w:sz w:val="28"/>
          <w:szCs w:val="28"/>
        </w:rPr>
        <w:t xml:space="preserve"> избирательное объединение,</w:t>
      </w:r>
      <w:r w:rsidRPr="00CC1743">
        <w:rPr>
          <w:sz w:val="28"/>
          <w:szCs w:val="28"/>
        </w:rPr>
        <w:t xml:space="preserve"> субъект общественного контроля вправе назначить вместо этого наблюдателя другого, письменно уведомив об этом соответствующую ТИК</w:t>
      </w:r>
      <w:r w:rsidR="00EF6436">
        <w:rPr>
          <w:sz w:val="28"/>
          <w:szCs w:val="28"/>
        </w:rPr>
        <w:t>, ОИК</w:t>
      </w:r>
      <w:r w:rsidRPr="00CC1743">
        <w:rPr>
          <w:sz w:val="28"/>
          <w:szCs w:val="28"/>
        </w:rPr>
        <w:t xml:space="preserve"> и представив сведения о назначенном наблюдателе на бумажном носителе </w:t>
      </w:r>
      <w:r w:rsidRPr="00CC1743">
        <w:rPr>
          <w:bCs/>
          <w:sz w:val="28"/>
          <w:szCs w:val="28"/>
        </w:rPr>
        <w:t>и в машиночитаемом виде</w:t>
      </w:r>
      <w:r w:rsidRPr="00CC1743">
        <w:rPr>
          <w:sz w:val="28"/>
          <w:szCs w:val="28"/>
        </w:rPr>
        <w:t xml:space="preserve"> по формам, утвержденным </w:t>
      </w:r>
      <w:r w:rsidRPr="00CC1743">
        <w:rPr>
          <w:bCs/>
          <w:sz w:val="28"/>
          <w:szCs w:val="28"/>
        </w:rPr>
        <w:t xml:space="preserve">избирательной комиссией </w:t>
      </w:r>
      <w:r w:rsidR="00184FBB">
        <w:rPr>
          <w:bCs/>
          <w:sz w:val="28"/>
          <w:szCs w:val="28"/>
        </w:rPr>
        <w:t>Челябинской области</w:t>
      </w:r>
      <w:r w:rsidRPr="00CC1743">
        <w:rPr>
          <w:bCs/>
          <w:sz w:val="28"/>
          <w:szCs w:val="28"/>
        </w:rPr>
        <w:t xml:space="preserve"> </w:t>
      </w:r>
      <w:r w:rsidRPr="00CC1743">
        <w:rPr>
          <w:sz w:val="28"/>
          <w:szCs w:val="28"/>
        </w:rPr>
        <w:t>не позднее чем за три дня до дня (первого дня) голосования (досрочного голосования).</w:t>
      </w:r>
    </w:p>
    <w:p w:rsidR="0072221F" w:rsidRPr="00CC1743" w:rsidRDefault="0072221F" w:rsidP="007222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 xml:space="preserve">3.4. При поступлении в ТИК Списков наблюдателей, назначенных </w:t>
      </w:r>
      <w:r>
        <w:rPr>
          <w:sz w:val="28"/>
          <w:szCs w:val="28"/>
        </w:rPr>
        <w:br/>
      </w:r>
      <w:r w:rsidRPr="00CC1743">
        <w:rPr>
          <w:sz w:val="28"/>
          <w:szCs w:val="28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>
        <w:rPr>
          <w:sz w:val="28"/>
          <w:szCs w:val="28"/>
        </w:rPr>
        <w:br/>
      </w:r>
      <w:r w:rsidRPr="00CC1743">
        <w:rPr>
          <w:sz w:val="28"/>
          <w:szCs w:val="28"/>
        </w:rPr>
        <w:t>в комиссию Списков до соответствующих УИК не позднее чем за один день до</w:t>
      </w:r>
      <w:r w:rsidR="003549C2">
        <w:rPr>
          <w:sz w:val="28"/>
          <w:szCs w:val="28"/>
        </w:rPr>
        <w:t xml:space="preserve"> дня (первого дня) голосования</w:t>
      </w:r>
      <w:r w:rsidR="007B7B63">
        <w:rPr>
          <w:sz w:val="28"/>
          <w:szCs w:val="28"/>
        </w:rPr>
        <w:t xml:space="preserve"> (</w:t>
      </w:r>
      <w:r w:rsidR="00D67EF0">
        <w:rPr>
          <w:sz w:val="28"/>
          <w:szCs w:val="28"/>
        </w:rPr>
        <w:t>досрочного голосования)</w:t>
      </w:r>
      <w:r w:rsidRPr="00CC1743">
        <w:rPr>
          <w:sz w:val="28"/>
          <w:szCs w:val="28"/>
        </w:rPr>
        <w:t xml:space="preserve">. Направление </w:t>
      </w:r>
      <w:r w:rsidRPr="00CC1743">
        <w:rPr>
          <w:sz w:val="28"/>
          <w:szCs w:val="28"/>
        </w:rPr>
        <w:lastRenderedPageBreak/>
        <w:t>указанной информации рекомендуется осуществлять по форме, приведенной в приложении к Порядку.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3.5. В случае поступления в ТИК уведом</w:t>
      </w:r>
      <w:r w:rsidR="00181ADB">
        <w:rPr>
          <w:sz w:val="28"/>
          <w:szCs w:val="28"/>
        </w:rPr>
        <w:t>ления, предусмотренного абзацем</w:t>
      </w:r>
      <w:r w:rsidRPr="00CC1743">
        <w:rPr>
          <w:sz w:val="28"/>
          <w:szCs w:val="28"/>
        </w:rPr>
        <w:t xml:space="preserve"> первым пункта  3.3 Порядка, ТИК незамедлительно информирует </w:t>
      </w:r>
      <w:r>
        <w:rPr>
          <w:sz w:val="28"/>
          <w:szCs w:val="28"/>
        </w:rPr>
        <w:br/>
      </w:r>
      <w:r w:rsidRPr="00CC1743">
        <w:rPr>
          <w:sz w:val="28"/>
          <w:szCs w:val="28"/>
        </w:rPr>
        <w:t>об этом УИК, направив соответствующие сведения.</w:t>
      </w:r>
    </w:p>
    <w:p w:rsidR="0072221F" w:rsidRPr="00CC1743" w:rsidRDefault="0072221F" w:rsidP="007222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1743">
        <w:rPr>
          <w:sz w:val="28"/>
          <w:szCs w:val="28"/>
        </w:rPr>
        <w:t>3.6. При представлении наблюдателем направления в УИК</w:t>
      </w:r>
      <w:r w:rsidR="00EF6436">
        <w:rPr>
          <w:sz w:val="28"/>
          <w:szCs w:val="28"/>
        </w:rPr>
        <w:t>,</w:t>
      </w:r>
      <w:r w:rsidRPr="00CC1743">
        <w:rPr>
          <w:sz w:val="28"/>
          <w:szCs w:val="28"/>
        </w:rPr>
        <w:t xml:space="preserve"> ТИК</w:t>
      </w:r>
      <w:r w:rsidR="00EF6436">
        <w:rPr>
          <w:sz w:val="28"/>
          <w:szCs w:val="28"/>
        </w:rPr>
        <w:t xml:space="preserve"> или ОИК</w:t>
      </w:r>
      <w:r w:rsidRPr="00CC1743">
        <w:rPr>
          <w:sz w:val="28"/>
          <w:szCs w:val="28"/>
        </w:rPr>
        <w:t xml:space="preserve"> секретарем или иным членом соответствующей избирательной комиссии </w:t>
      </w:r>
      <w:r>
        <w:rPr>
          <w:sz w:val="28"/>
          <w:szCs w:val="28"/>
        </w:rPr>
        <w:br/>
      </w:r>
      <w:r w:rsidRPr="00CC1743">
        <w:rPr>
          <w:sz w:val="28"/>
          <w:szCs w:val="28"/>
        </w:rPr>
        <w:t xml:space="preserve">с правом решающего голоса, в обязанности которого входит работа </w:t>
      </w:r>
      <w:r>
        <w:rPr>
          <w:sz w:val="28"/>
          <w:szCs w:val="28"/>
        </w:rPr>
        <w:br/>
      </w:r>
      <w:r w:rsidRPr="00CC1743">
        <w:rPr>
          <w:sz w:val="28"/>
          <w:szCs w:val="28"/>
        </w:rPr>
        <w:t xml:space="preserve">с наблюдателями, в списке лиц, присутствовавших в помещении </w:t>
      </w:r>
      <w:r>
        <w:rPr>
          <w:sz w:val="28"/>
          <w:szCs w:val="28"/>
        </w:rPr>
        <w:br/>
      </w:r>
      <w:r w:rsidRPr="00CC1743">
        <w:rPr>
          <w:sz w:val="28"/>
          <w:szCs w:val="28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221F" w:rsidRPr="00CC1743" w:rsidRDefault="0072221F" w:rsidP="00722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72221F" w:rsidRPr="00CC1743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72221F" w:rsidRPr="00CC1743" w:rsidTr="00BA782F">
        <w:trPr>
          <w:trHeight w:val="1824"/>
        </w:trPr>
        <w:tc>
          <w:tcPr>
            <w:tcW w:w="7946" w:type="dxa"/>
            <w:vAlign w:val="center"/>
          </w:tcPr>
          <w:p w:rsidR="0072221F" w:rsidRPr="00CC1743" w:rsidRDefault="0072221F" w:rsidP="00BA782F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72221F" w:rsidRDefault="0072221F" w:rsidP="00BA782F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</w:p>
          <w:p w:rsidR="0072221F" w:rsidRPr="00CC1743" w:rsidRDefault="0072221F" w:rsidP="00BA782F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CC1743">
              <w:rPr>
                <w:kern w:val="28"/>
                <w:sz w:val="24"/>
                <w:szCs w:val="24"/>
              </w:rPr>
              <w:t xml:space="preserve">Приложение к Порядку представления списка назначенных наблюдателей при проведении выборов </w:t>
            </w:r>
            <w:r w:rsidR="00EF6436">
              <w:rPr>
                <w:kern w:val="28"/>
                <w:sz w:val="24"/>
                <w:szCs w:val="24"/>
              </w:rPr>
              <w:t>депутатов Законодательного Собрания</w:t>
            </w:r>
            <w:r w:rsidR="003549C2">
              <w:rPr>
                <w:kern w:val="28"/>
                <w:sz w:val="24"/>
                <w:szCs w:val="24"/>
              </w:rPr>
              <w:t xml:space="preserve"> Челябинской области</w:t>
            </w:r>
            <w:r w:rsidR="00EF6436">
              <w:rPr>
                <w:kern w:val="28"/>
                <w:sz w:val="24"/>
                <w:szCs w:val="24"/>
              </w:rPr>
              <w:t xml:space="preserve"> восьмого созыва</w:t>
            </w:r>
          </w:p>
          <w:p w:rsidR="0072221F" w:rsidRPr="00CC1743" w:rsidRDefault="0072221F" w:rsidP="00BA782F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</w:p>
          <w:p w:rsidR="0072221F" w:rsidRPr="00CC1743" w:rsidRDefault="0072221F" w:rsidP="00BA78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743">
              <w:rPr>
                <w:kern w:val="28"/>
                <w:sz w:val="24"/>
                <w:szCs w:val="24"/>
              </w:rPr>
              <w:t>(рекомендуемая форма)</w:t>
            </w:r>
          </w:p>
        </w:tc>
      </w:tr>
    </w:tbl>
    <w:p w:rsidR="0072221F" w:rsidRPr="00CC1743" w:rsidRDefault="003549C2" w:rsidP="0072221F">
      <w:pPr>
        <w:overflowPunct w:val="0"/>
        <w:autoSpaceDE w:val="0"/>
        <w:autoSpaceDN w:val="0"/>
        <w:adjustRightInd w:val="0"/>
        <w:spacing w:before="120"/>
        <w:jc w:val="center"/>
        <w:rPr>
          <w:sz w:val="28"/>
          <w:u w:val="single"/>
        </w:rPr>
      </w:pPr>
      <w:r w:rsidRPr="003549C2">
        <w:rPr>
          <w:sz w:val="24"/>
          <w:szCs w:val="24"/>
        </w:rPr>
        <w:t>Челябинская область</w:t>
      </w:r>
      <w:r w:rsidR="0072221F" w:rsidRPr="00CC1743">
        <w:rPr>
          <w:sz w:val="28"/>
          <w:u w:val="single"/>
        </w:rPr>
        <w:t xml:space="preserve"> </w:t>
      </w:r>
    </w:p>
    <w:p w:rsidR="0072221F" w:rsidRPr="00CC1743" w:rsidRDefault="0072221F" w:rsidP="0072221F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CC1743">
        <w:rPr>
          <w:sz w:val="24"/>
          <w:szCs w:val="24"/>
        </w:rPr>
        <w:t>_________________________________________________________________________________________________________</w:t>
      </w:r>
      <w:r w:rsidRPr="00CC1743">
        <w:rPr>
          <w:sz w:val="28"/>
          <w:u w:val="single"/>
        </w:rPr>
        <w:t xml:space="preserve"> </w:t>
      </w:r>
    </w:p>
    <w:p w:rsidR="0072221F" w:rsidRPr="00CC1743" w:rsidRDefault="0072221F" w:rsidP="0072221F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CC1743">
        <w:rPr>
          <w:i/>
        </w:rPr>
        <w:t>(наименование территориальной избирательной комиссии)</w:t>
      </w:r>
    </w:p>
    <w:p w:rsidR="0072221F" w:rsidRPr="00CC1743" w:rsidRDefault="0072221F" w:rsidP="0072221F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</w:p>
    <w:p w:rsidR="0072221F" w:rsidRPr="00CC1743" w:rsidRDefault="003549C2" w:rsidP="0072221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2221F" w:rsidRPr="00CC1743">
        <w:rPr>
          <w:b/>
          <w:bCs/>
          <w:sz w:val="28"/>
          <w:szCs w:val="28"/>
        </w:rPr>
        <w:t xml:space="preserve">ыборы </w:t>
      </w:r>
      <w:r w:rsidR="00EF6436">
        <w:rPr>
          <w:b/>
          <w:bCs/>
          <w:sz w:val="28"/>
          <w:szCs w:val="28"/>
        </w:rPr>
        <w:t>депутатов Законодательного Собрания</w:t>
      </w:r>
      <w:r>
        <w:rPr>
          <w:b/>
          <w:bCs/>
          <w:sz w:val="28"/>
          <w:szCs w:val="28"/>
        </w:rPr>
        <w:t xml:space="preserve"> Челябинской области</w:t>
      </w:r>
      <w:r w:rsidR="00EF6436">
        <w:rPr>
          <w:b/>
          <w:bCs/>
          <w:sz w:val="28"/>
          <w:szCs w:val="28"/>
        </w:rPr>
        <w:t xml:space="preserve"> восьмого созыва</w:t>
      </w:r>
      <w:r w:rsidR="0072221F" w:rsidRPr="00CC1743">
        <w:rPr>
          <w:b/>
          <w:bCs/>
          <w:sz w:val="28"/>
          <w:szCs w:val="28"/>
        </w:rPr>
        <w:t xml:space="preserve">  </w:t>
      </w:r>
    </w:p>
    <w:p w:rsidR="0072221F" w:rsidRPr="00CC1743" w:rsidRDefault="0072221F" w:rsidP="0072221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72221F" w:rsidRPr="00CC1743" w:rsidRDefault="0072221F" w:rsidP="0072221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1743">
        <w:rPr>
          <w:b/>
          <w:sz w:val="28"/>
        </w:rPr>
        <w:t xml:space="preserve">СПИСОК </w:t>
      </w:r>
      <w:proofErr w:type="gramStart"/>
      <w:r w:rsidRPr="00CC1743">
        <w:rPr>
          <w:b/>
          <w:sz w:val="28"/>
        </w:rPr>
        <w:t>НАБЛЮДАТЕЛЕЙ,</w:t>
      </w:r>
      <w:r w:rsidRPr="00CC1743">
        <w:rPr>
          <w:b/>
          <w:sz w:val="28"/>
        </w:rPr>
        <w:br/>
        <w:t>назначенных</w:t>
      </w:r>
      <w:proofErr w:type="gramEnd"/>
      <w:r w:rsidRPr="00CC1743">
        <w:rPr>
          <w:b/>
          <w:sz w:val="28"/>
        </w:rPr>
        <w:t xml:space="preserve"> кандидатами,</w:t>
      </w:r>
      <w:r w:rsidR="003549C2">
        <w:rPr>
          <w:b/>
          <w:sz w:val="28"/>
        </w:rPr>
        <w:t xml:space="preserve"> избирательными объединениями</w:t>
      </w:r>
      <w:r w:rsidR="00D67EF0">
        <w:rPr>
          <w:b/>
          <w:sz w:val="28"/>
        </w:rPr>
        <w:t xml:space="preserve">, </w:t>
      </w:r>
      <w:r w:rsidRPr="00CC1743">
        <w:rPr>
          <w:b/>
          <w:sz w:val="28"/>
        </w:rPr>
        <w:t xml:space="preserve">субъектами общественного </w:t>
      </w:r>
      <w:r w:rsidRPr="00CC1743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72221F" w:rsidRPr="00CC1743" w:rsidRDefault="0072221F" w:rsidP="0072221F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p w:rsidR="0072221F" w:rsidRDefault="0072221F" w:rsidP="0072221F">
      <w:pPr>
        <w:rPr>
          <w:sz w:val="24"/>
          <w:szCs w:val="24"/>
        </w:rPr>
      </w:pPr>
    </w:p>
    <w:tbl>
      <w:tblPr>
        <w:tblW w:w="13980" w:type="dxa"/>
        <w:tblLook w:val="04A0" w:firstRow="1" w:lastRow="0" w:firstColumn="1" w:lastColumn="0" w:noHBand="0" w:noVBand="1"/>
      </w:tblPr>
      <w:tblGrid>
        <w:gridCol w:w="474"/>
        <w:gridCol w:w="1180"/>
        <w:gridCol w:w="1220"/>
        <w:gridCol w:w="984"/>
        <w:gridCol w:w="1680"/>
        <w:gridCol w:w="1100"/>
        <w:gridCol w:w="1168"/>
        <w:gridCol w:w="1120"/>
        <w:gridCol w:w="1040"/>
        <w:gridCol w:w="2620"/>
        <w:gridCol w:w="1520"/>
      </w:tblGrid>
      <w:tr w:rsidR="004C371A" w:rsidRPr="004C371A" w:rsidTr="004C371A">
        <w:trPr>
          <w:trHeight w:val="50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Фамилия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Имя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Отчество (при наличии)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 xml:space="preserve">Адрес места жительства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Телефон*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71A">
              <w:rPr>
                <w:b/>
                <w:sz w:val="18"/>
                <w:szCs w:val="18"/>
              </w:rPr>
              <w:t>Субъект назначения наблюдения (кого представляет)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71A">
              <w:rPr>
                <w:b/>
                <w:bCs/>
                <w:color w:val="000000"/>
                <w:sz w:val="18"/>
                <w:szCs w:val="18"/>
              </w:rPr>
              <w:t>Дата осуществления наблюдения</w:t>
            </w:r>
          </w:p>
        </w:tc>
      </w:tr>
      <w:tr w:rsidR="004C371A" w:rsidRPr="004C371A" w:rsidTr="004C371A">
        <w:trPr>
          <w:trHeight w:val="1692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Республика (край, область), район, город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Улица, дом, корпус, квартира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A" w:rsidRPr="004C371A" w:rsidRDefault="004C371A" w:rsidP="004C37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371A" w:rsidRPr="004C371A" w:rsidTr="004C371A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1A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4C371A" w:rsidRPr="004C371A" w:rsidTr="004C371A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371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A" w:rsidRPr="004C371A" w:rsidRDefault="004C371A" w:rsidP="004C371A">
            <w:pPr>
              <w:jc w:val="center"/>
            </w:pPr>
            <w:r w:rsidRPr="004C371A">
              <w:t> </w:t>
            </w:r>
          </w:p>
        </w:tc>
      </w:tr>
    </w:tbl>
    <w:p w:rsidR="004C371A" w:rsidRDefault="004C371A" w:rsidP="0072221F">
      <w:pPr>
        <w:rPr>
          <w:sz w:val="24"/>
          <w:szCs w:val="24"/>
        </w:rPr>
      </w:pPr>
    </w:p>
    <w:p w:rsidR="004C371A" w:rsidRDefault="004C371A" w:rsidP="0072221F">
      <w:pPr>
        <w:rPr>
          <w:sz w:val="24"/>
          <w:szCs w:val="24"/>
        </w:rPr>
      </w:pPr>
    </w:p>
    <w:p w:rsidR="004C371A" w:rsidRPr="00CC1743" w:rsidRDefault="004C371A" w:rsidP="0072221F">
      <w:pPr>
        <w:rPr>
          <w:sz w:val="24"/>
          <w:szCs w:val="24"/>
        </w:rPr>
      </w:pPr>
    </w:p>
    <w:p w:rsidR="0072221F" w:rsidRPr="00CC1743" w:rsidRDefault="0072221F" w:rsidP="0072221F">
      <w:pPr>
        <w:rPr>
          <w:sz w:val="24"/>
          <w:szCs w:val="24"/>
          <w:vertAlign w:val="subscript"/>
        </w:rPr>
      </w:pPr>
      <w:r w:rsidRPr="00CC1743">
        <w:rPr>
          <w:sz w:val="24"/>
          <w:szCs w:val="24"/>
        </w:rPr>
        <w:t xml:space="preserve">Председатель территориальной избирательной комиссии </w:t>
      </w:r>
      <w:r w:rsidRPr="00CC1743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72221F" w:rsidRPr="00CC1743" w:rsidRDefault="0072221F" w:rsidP="0072221F">
      <w:pPr>
        <w:ind w:left="2832" w:firstLine="708"/>
        <w:jc w:val="center"/>
        <w:rPr>
          <w:sz w:val="24"/>
          <w:szCs w:val="24"/>
        </w:rPr>
      </w:pPr>
      <w:r w:rsidRPr="00CC1743">
        <w:rPr>
          <w:sz w:val="24"/>
          <w:szCs w:val="24"/>
          <w:vertAlign w:val="subscript"/>
        </w:rPr>
        <w:t xml:space="preserve">                                                                        (дата, </w:t>
      </w:r>
      <w:proofErr w:type="gramStart"/>
      <w:r w:rsidRPr="00CC1743">
        <w:rPr>
          <w:sz w:val="24"/>
          <w:szCs w:val="24"/>
          <w:vertAlign w:val="subscript"/>
        </w:rPr>
        <w:t xml:space="preserve">подпись)   </w:t>
      </w:r>
      <w:proofErr w:type="gramEnd"/>
      <w:r w:rsidRPr="00CC1743">
        <w:rPr>
          <w:sz w:val="24"/>
          <w:szCs w:val="24"/>
          <w:vertAlign w:val="subscript"/>
        </w:rPr>
        <w:t xml:space="preserve">                                                                                  (инициалы, фамилия)</w:t>
      </w:r>
    </w:p>
    <w:p w:rsidR="0072221F" w:rsidRPr="00CC1743" w:rsidRDefault="0072221F" w:rsidP="0072221F">
      <w:pPr>
        <w:rPr>
          <w:sz w:val="24"/>
          <w:szCs w:val="24"/>
        </w:rPr>
      </w:pPr>
      <w:r w:rsidRPr="00CC1743">
        <w:rPr>
          <w:sz w:val="24"/>
          <w:szCs w:val="24"/>
        </w:rPr>
        <w:t>МП</w:t>
      </w:r>
    </w:p>
    <w:p w:rsidR="004C371A" w:rsidRDefault="004C371A" w:rsidP="0072221F"/>
    <w:p w:rsidR="005E3088" w:rsidRDefault="0072221F" w:rsidP="007302E6">
      <w:r w:rsidRPr="00CC1743">
        <w:t>*Контактный телефон указывается при наличии</w:t>
      </w:r>
    </w:p>
    <w:sectPr w:rsidR="005E3088" w:rsidSect="001531C9">
      <w:headerReference w:type="default" r:id="rId13"/>
      <w:headerReference w:type="first" r:id="rId14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2D" w:rsidRDefault="00BE472D" w:rsidP="0072221F">
      <w:r>
        <w:separator/>
      </w:r>
    </w:p>
  </w:endnote>
  <w:endnote w:type="continuationSeparator" w:id="0">
    <w:p w:rsidR="00BE472D" w:rsidRDefault="00BE472D" w:rsidP="0072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2D" w:rsidRDefault="00BE472D" w:rsidP="0072221F">
      <w:r>
        <w:separator/>
      </w:r>
    </w:p>
  </w:footnote>
  <w:footnote w:type="continuationSeparator" w:id="0">
    <w:p w:rsidR="00BE472D" w:rsidRDefault="00BE472D" w:rsidP="0072221F">
      <w:r>
        <w:continuationSeparator/>
      </w:r>
    </w:p>
  </w:footnote>
  <w:footnote w:id="1">
    <w:p w:rsidR="0072221F" w:rsidRPr="00A44514" w:rsidRDefault="0072221F" w:rsidP="00A44514">
      <w:pPr>
        <w:pStyle w:val="afb"/>
        <w:jc w:val="both"/>
        <w:rPr>
          <w:rFonts w:ascii="Times New Roman" w:hAnsi="Times New Roman" w:cs="Times New Roman"/>
        </w:rPr>
      </w:pPr>
      <w:r w:rsidRPr="00A44514">
        <w:rPr>
          <w:rStyle w:val="afd"/>
          <w:rFonts w:ascii="Times New Roman" w:hAnsi="Times New Roman"/>
        </w:rPr>
        <w:footnoteRef/>
      </w:r>
      <w:r w:rsidRPr="00A44514">
        <w:rPr>
          <w:rFonts w:ascii="Times New Roman" w:hAnsi="Times New Roman" w:cs="Times New Roman"/>
        </w:rPr>
        <w:t xml:space="preserve"> 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182472"/>
      <w:docPartObj>
        <w:docPartGallery w:val="Page Numbers (Top of Page)"/>
        <w:docPartUnique/>
      </w:docPartObj>
    </w:sdtPr>
    <w:sdtEndPr/>
    <w:sdtContent>
      <w:p w:rsidR="00C84F85" w:rsidRDefault="003549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4D">
          <w:rPr>
            <w:noProof/>
          </w:rPr>
          <w:t>6</w:t>
        </w:r>
        <w:r>
          <w:fldChar w:fldCharType="end"/>
        </w:r>
      </w:p>
    </w:sdtContent>
  </w:sdt>
  <w:p w:rsidR="00C84F85" w:rsidRDefault="0019344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C" w:rsidRDefault="0019344D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C" w:rsidRDefault="001934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DAEB5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8EA0170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10BF2C76"/>
    <w:multiLevelType w:val="multilevel"/>
    <w:tmpl w:val="A6A8FB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9093081"/>
    <w:multiLevelType w:val="hybridMultilevel"/>
    <w:tmpl w:val="5A5E21BA"/>
    <w:lvl w:ilvl="0" w:tplc="8064E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0902EA"/>
    <w:multiLevelType w:val="hybridMultilevel"/>
    <w:tmpl w:val="F2203F4E"/>
    <w:lvl w:ilvl="0" w:tplc="F8C43D0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66A726F"/>
    <w:multiLevelType w:val="hybridMultilevel"/>
    <w:tmpl w:val="85A21E92"/>
    <w:lvl w:ilvl="0" w:tplc="F55A03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330079A"/>
    <w:multiLevelType w:val="multilevel"/>
    <w:tmpl w:val="E66C55F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8" w15:restartNumberingAfterBreak="0">
    <w:nsid w:val="38D74955"/>
    <w:multiLevelType w:val="hybridMultilevel"/>
    <w:tmpl w:val="EE887FBE"/>
    <w:lvl w:ilvl="0" w:tplc="406AA4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925EFA"/>
    <w:multiLevelType w:val="hybridMultilevel"/>
    <w:tmpl w:val="D4BA994E"/>
    <w:lvl w:ilvl="0" w:tplc="A9C43F8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BC2E0C"/>
    <w:multiLevelType w:val="hybridMultilevel"/>
    <w:tmpl w:val="C338F18C"/>
    <w:lvl w:ilvl="0" w:tplc="E14C9FBE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B4E44226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3AAD828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55A0062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2BEEC0D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5B1CD4F2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188189A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29FE6DCC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AFCEE11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4F4C5226"/>
    <w:multiLevelType w:val="multilevel"/>
    <w:tmpl w:val="89224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AAC4436"/>
    <w:multiLevelType w:val="hybridMultilevel"/>
    <w:tmpl w:val="FDBCC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EE53CF"/>
    <w:multiLevelType w:val="hybridMultilevel"/>
    <w:tmpl w:val="9A80C386"/>
    <w:lvl w:ilvl="0" w:tplc="1B22575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024277"/>
    <w:multiLevelType w:val="multilevel"/>
    <w:tmpl w:val="3CD0769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78425263"/>
    <w:multiLevelType w:val="multilevel"/>
    <w:tmpl w:val="7BDAEB5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F"/>
    <w:rsid w:val="00046D1F"/>
    <w:rsid w:val="00181ADB"/>
    <w:rsid w:val="00184FBB"/>
    <w:rsid w:val="0019344D"/>
    <w:rsid w:val="002462E3"/>
    <w:rsid w:val="003549C2"/>
    <w:rsid w:val="003F1E93"/>
    <w:rsid w:val="004C371A"/>
    <w:rsid w:val="0050415D"/>
    <w:rsid w:val="00547D42"/>
    <w:rsid w:val="005E3088"/>
    <w:rsid w:val="00605C76"/>
    <w:rsid w:val="006105F0"/>
    <w:rsid w:val="00714309"/>
    <w:rsid w:val="0072221F"/>
    <w:rsid w:val="00723569"/>
    <w:rsid w:val="007302E6"/>
    <w:rsid w:val="00755C1D"/>
    <w:rsid w:val="007B7B63"/>
    <w:rsid w:val="00833A02"/>
    <w:rsid w:val="00833E3B"/>
    <w:rsid w:val="008C21B8"/>
    <w:rsid w:val="009F2779"/>
    <w:rsid w:val="00A44514"/>
    <w:rsid w:val="00AD60B0"/>
    <w:rsid w:val="00BE472D"/>
    <w:rsid w:val="00C045E1"/>
    <w:rsid w:val="00C06260"/>
    <w:rsid w:val="00D67EF0"/>
    <w:rsid w:val="00D725CB"/>
    <w:rsid w:val="00E26C19"/>
    <w:rsid w:val="00ED116C"/>
    <w:rsid w:val="00E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6E7FB-0041-4649-AA1A-ADBD86FA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21F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72221F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2221F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72221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72221F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1F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2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2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22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221F"/>
    <w:rPr>
      <w:rFonts w:ascii="Arial" w:eastAsia="Times New Roman" w:hAnsi="Arial" w:cs="Arial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2221F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22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72221F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222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7222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222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72221F"/>
  </w:style>
  <w:style w:type="table" w:styleId="ac">
    <w:name w:val="Table Grid"/>
    <w:basedOn w:val="a1"/>
    <w:uiPriority w:val="59"/>
    <w:rsid w:val="0072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rsid w:val="007222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72221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2221F"/>
    <w:pPr>
      <w:ind w:left="720"/>
      <w:contextualSpacing/>
    </w:pPr>
  </w:style>
  <w:style w:type="paragraph" w:customStyle="1" w:styleId="21">
    <w:name w:val="Основной текст 21"/>
    <w:basedOn w:val="a"/>
    <w:rsid w:val="0072221F"/>
    <w:pPr>
      <w:spacing w:line="360" w:lineRule="auto"/>
      <w:ind w:firstLine="709"/>
      <w:jc w:val="both"/>
    </w:pPr>
    <w:rPr>
      <w:sz w:val="28"/>
      <w:lang w:val="en-US"/>
    </w:rPr>
  </w:style>
  <w:style w:type="character" w:styleId="af0">
    <w:name w:val="Hyperlink"/>
    <w:basedOn w:val="a0"/>
    <w:uiPriority w:val="99"/>
    <w:unhideWhenUsed/>
    <w:rsid w:val="0072221F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72221F"/>
    <w:rPr>
      <w:color w:val="800080"/>
      <w:u w:val="single"/>
    </w:rPr>
  </w:style>
  <w:style w:type="paragraph" w:customStyle="1" w:styleId="xl63">
    <w:name w:val="xl63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72221F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2221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72221F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2221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72221F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a"/>
    <w:rsid w:val="0072221F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2221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72221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2221F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73">
    <w:name w:val="xl73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2221F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F3F3F"/>
    </w:rPr>
  </w:style>
  <w:style w:type="paragraph" w:customStyle="1" w:styleId="xl80">
    <w:name w:val="xl80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2221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2221F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72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2221F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2221F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2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2221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2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f2">
    <w:name w:val="Подпись к картинке_"/>
    <w:basedOn w:val="a0"/>
    <w:link w:val="af3"/>
    <w:uiPriority w:val="99"/>
    <w:locked/>
    <w:rsid w:val="0072221F"/>
    <w:rPr>
      <w:sz w:val="28"/>
      <w:szCs w:val="28"/>
      <w:shd w:val="clear" w:color="auto" w:fill="FFFFFF"/>
    </w:rPr>
  </w:style>
  <w:style w:type="paragraph" w:customStyle="1" w:styleId="af3">
    <w:name w:val="Подпись к картинке"/>
    <w:basedOn w:val="a"/>
    <w:link w:val="af2"/>
    <w:uiPriority w:val="99"/>
    <w:rsid w:val="0072221F"/>
    <w:pPr>
      <w:widowControl w:val="0"/>
      <w:shd w:val="clear" w:color="auto" w:fill="FFFFFF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uiPriority w:val="99"/>
    <w:locked/>
    <w:rsid w:val="0072221F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2221F"/>
    <w:pPr>
      <w:widowControl w:val="0"/>
      <w:shd w:val="clear" w:color="auto" w:fill="FFFFFF"/>
      <w:spacing w:line="247" w:lineRule="auto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2"/>
    <w:uiPriority w:val="99"/>
    <w:rsid w:val="0072221F"/>
    <w:pPr>
      <w:widowControl w:val="0"/>
      <w:shd w:val="clear" w:color="auto" w:fill="FFFFFF"/>
      <w:jc w:val="center"/>
    </w:pPr>
    <w:rPr>
      <w:sz w:val="16"/>
      <w:szCs w:val="16"/>
    </w:rPr>
  </w:style>
  <w:style w:type="character" w:customStyle="1" w:styleId="32">
    <w:name w:val="Основной текст (3)_"/>
    <w:basedOn w:val="a0"/>
    <w:link w:val="31"/>
    <w:uiPriority w:val="99"/>
    <w:locked/>
    <w:rsid w:val="0072221F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24">
    <w:name w:val="Колонтитул (2)_"/>
    <w:basedOn w:val="a0"/>
    <w:link w:val="25"/>
    <w:uiPriority w:val="99"/>
    <w:locked/>
    <w:rsid w:val="0072221F"/>
    <w:rPr>
      <w:shd w:val="clear" w:color="auto" w:fill="FFFFFF"/>
    </w:rPr>
  </w:style>
  <w:style w:type="paragraph" w:customStyle="1" w:styleId="25">
    <w:name w:val="Колонтитул (2)"/>
    <w:basedOn w:val="a"/>
    <w:link w:val="24"/>
    <w:uiPriority w:val="99"/>
    <w:rsid w:val="0072221F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Другое_"/>
    <w:basedOn w:val="a0"/>
    <w:link w:val="af5"/>
    <w:uiPriority w:val="99"/>
    <w:locked/>
    <w:rsid w:val="0072221F"/>
    <w:rPr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uiPriority w:val="99"/>
    <w:rsid w:val="0072221F"/>
    <w:pPr>
      <w:widowControl w:val="0"/>
      <w:shd w:val="clear" w:color="auto" w:fill="FFFFFF"/>
      <w:spacing w:line="312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6">
    <w:name w:val="annotation reference"/>
    <w:basedOn w:val="a0"/>
    <w:uiPriority w:val="99"/>
    <w:semiHidden/>
    <w:unhideWhenUsed/>
    <w:rsid w:val="0072221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2221F"/>
    <w:pPr>
      <w:widowControl w:val="0"/>
    </w:pPr>
    <w:rPr>
      <w:rFonts w:ascii="Courier New" w:hAnsi="Courier New" w:cs="Courier New"/>
      <w:color w:val="00000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2221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221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2221F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unhideWhenUsed/>
    <w:rsid w:val="0072221F"/>
    <w:pPr>
      <w:widowControl w:val="0"/>
    </w:pPr>
    <w:rPr>
      <w:rFonts w:ascii="Courier New" w:hAnsi="Courier New" w:cs="Courier New"/>
      <w:color w:val="000000"/>
    </w:rPr>
  </w:style>
  <w:style w:type="character" w:customStyle="1" w:styleId="afc">
    <w:name w:val="Текст сноски Знак"/>
    <w:basedOn w:val="a0"/>
    <w:link w:val="afb"/>
    <w:uiPriority w:val="99"/>
    <w:rsid w:val="0072221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72221F"/>
    <w:rPr>
      <w:rFonts w:cs="Times New Roman"/>
      <w:vertAlign w:val="superscript"/>
    </w:rPr>
  </w:style>
  <w:style w:type="paragraph" w:styleId="afe">
    <w:name w:val="Revision"/>
    <w:hidden/>
    <w:uiPriority w:val="99"/>
    <w:semiHidden/>
    <w:rsid w:val="0072221F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f">
    <w:name w:val="Strong"/>
    <w:basedOn w:val="a0"/>
    <w:uiPriority w:val="22"/>
    <w:qFormat/>
    <w:rsid w:val="0072221F"/>
    <w:rPr>
      <w:rFonts w:ascii="Tahoma" w:hAnsi="Tahoma" w:cs="Times New Roman"/>
      <w:b/>
      <w:sz w:val="18"/>
    </w:rPr>
  </w:style>
  <w:style w:type="paragraph" w:styleId="26">
    <w:name w:val="Body Text 2"/>
    <w:basedOn w:val="a"/>
    <w:link w:val="27"/>
    <w:uiPriority w:val="99"/>
    <w:unhideWhenUsed/>
    <w:rsid w:val="0072221F"/>
    <w:pPr>
      <w:overflowPunct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uiPriority w:val="99"/>
    <w:rsid w:val="00722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0">
    <w:name w:val="msonormal"/>
    <w:basedOn w:val="a"/>
    <w:rsid w:val="0072221F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2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72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2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F3F3F"/>
      <w:sz w:val="24"/>
      <w:szCs w:val="24"/>
    </w:rPr>
  </w:style>
  <w:style w:type="paragraph" w:customStyle="1" w:styleId="xl99">
    <w:name w:val="xl99"/>
    <w:basedOn w:val="a"/>
    <w:rsid w:val="0072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F3F3F"/>
      <w:sz w:val="24"/>
      <w:szCs w:val="24"/>
    </w:rPr>
  </w:style>
  <w:style w:type="paragraph" w:customStyle="1" w:styleId="xl100">
    <w:name w:val="xl100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72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7222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ff0">
    <w:name w:val="No Spacing"/>
    <w:uiPriority w:val="1"/>
    <w:qFormat/>
    <w:rsid w:val="0072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2221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72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605C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5B065A19FDB1E02C5873C079B2F45AF145E893E4DCD9346DF6310694C582A26B4934400C8C25E1r2O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5B065A19FDB1E02C5873C079B2F45AF145E893E4DCD9346DF6310694C582A26B4934400C8C25E1r2OD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1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55&amp;dst=10032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Druzhinina</cp:lastModifiedBy>
  <cp:revision>22</cp:revision>
  <dcterms:created xsi:type="dcterms:W3CDTF">2024-07-06T07:11:00Z</dcterms:created>
  <dcterms:modified xsi:type="dcterms:W3CDTF">2025-06-03T10:35:00Z</dcterms:modified>
</cp:coreProperties>
</file>